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689" w:rsidRDefault="00974689" w:rsidP="00E0098D">
      <w:pPr>
        <w:rPr>
          <w:b/>
          <w:szCs w:val="24"/>
        </w:rPr>
      </w:pPr>
    </w:p>
    <w:p w:rsidR="00E0098D" w:rsidRDefault="00E0098D" w:rsidP="00E0098D">
      <w:pPr>
        <w:rPr>
          <w:b/>
          <w:szCs w:val="24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55A3ECFE" wp14:editId="0CC7BBB2">
            <wp:simplePos x="0" y="0"/>
            <wp:positionH relativeFrom="column">
              <wp:posOffset>2828925</wp:posOffset>
            </wp:positionH>
            <wp:positionV relativeFrom="paragraph">
              <wp:posOffset>127000</wp:posOffset>
            </wp:positionV>
            <wp:extent cx="1379855" cy="1463691"/>
            <wp:effectExtent l="190500" t="190500" r="391795" b="384175"/>
            <wp:wrapNone/>
            <wp:docPr id="2" name="Picture 2" descr="C:\Users\Maggie\AppData\Local\Microsoft\Windows\Temporary Internet Files\Content.Outlook\NDSX1HXP\UNWC final logo smal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gie\AppData\Local\Microsoft\Windows\Temporary Internet Files\Content.Outlook\NDSX1HXP\UNWC final logo small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4636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98D" w:rsidRDefault="00E0098D" w:rsidP="00E0098D">
      <w:pPr>
        <w:rPr>
          <w:b/>
          <w:szCs w:val="24"/>
        </w:rPr>
      </w:pPr>
    </w:p>
    <w:p w:rsidR="00E0098D" w:rsidRDefault="00E0098D" w:rsidP="00E0098D">
      <w:pPr>
        <w:rPr>
          <w:b/>
          <w:szCs w:val="24"/>
        </w:rPr>
      </w:pPr>
    </w:p>
    <w:p w:rsidR="00E0098D" w:rsidRDefault="00E0098D" w:rsidP="00E0098D">
      <w:pPr>
        <w:rPr>
          <w:b/>
          <w:szCs w:val="24"/>
        </w:rPr>
      </w:pPr>
    </w:p>
    <w:p w:rsidR="00E0098D" w:rsidRDefault="00E0098D" w:rsidP="00E0098D">
      <w:pPr>
        <w:rPr>
          <w:b/>
          <w:szCs w:val="24"/>
        </w:rPr>
      </w:pPr>
    </w:p>
    <w:p w:rsidR="00E0098D" w:rsidRDefault="00E0098D" w:rsidP="00E0098D">
      <w:pPr>
        <w:rPr>
          <w:b/>
          <w:szCs w:val="24"/>
        </w:rPr>
      </w:pPr>
    </w:p>
    <w:p w:rsidR="00E0098D" w:rsidRDefault="00E0098D" w:rsidP="00E0098D">
      <w:pPr>
        <w:rPr>
          <w:b/>
          <w:szCs w:val="24"/>
        </w:rPr>
      </w:pPr>
    </w:p>
    <w:p w:rsidR="00E0098D" w:rsidRDefault="00E0098D" w:rsidP="00E0098D">
      <w:pPr>
        <w:rPr>
          <w:b/>
          <w:szCs w:val="24"/>
        </w:rPr>
      </w:pPr>
    </w:p>
    <w:p w:rsidR="00E0098D" w:rsidRDefault="00E0098D" w:rsidP="00E0098D">
      <w:pPr>
        <w:rPr>
          <w:b/>
          <w:szCs w:val="24"/>
        </w:rPr>
      </w:pPr>
    </w:p>
    <w:p w:rsidR="00E0098D" w:rsidRDefault="00E0098D" w:rsidP="00E0098D">
      <w:pPr>
        <w:rPr>
          <w:b/>
          <w:szCs w:val="24"/>
        </w:rPr>
      </w:pPr>
      <w:r>
        <w:rPr>
          <w:b/>
          <w:szCs w:val="24"/>
        </w:rPr>
        <w:t xml:space="preserve"> </w:t>
      </w:r>
    </w:p>
    <w:p w:rsidR="00802A13" w:rsidRPr="00E0098D" w:rsidRDefault="00802A13" w:rsidP="00974689">
      <w:pPr>
        <w:ind w:left="3600" w:firstLine="720"/>
      </w:pPr>
      <w:r w:rsidRPr="00E0098D">
        <w:rPr>
          <w:b/>
          <w:szCs w:val="24"/>
        </w:rPr>
        <w:t xml:space="preserve">OWEB Project </w:t>
      </w:r>
      <w:r w:rsidR="003E046F" w:rsidRPr="00E0098D">
        <w:rPr>
          <w:b/>
          <w:szCs w:val="24"/>
        </w:rPr>
        <w:t>#</w:t>
      </w:r>
      <w:r w:rsidRPr="00E0098D">
        <w:rPr>
          <w:b/>
          <w:szCs w:val="24"/>
        </w:rPr>
        <w:t>206-269</w:t>
      </w:r>
    </w:p>
    <w:p w:rsidR="00802A13" w:rsidRPr="00E0098D" w:rsidRDefault="00D36A14" w:rsidP="00802A13">
      <w:pPr>
        <w:jc w:val="center"/>
        <w:rPr>
          <w:b/>
          <w:szCs w:val="24"/>
        </w:rPr>
      </w:pPr>
      <w:r w:rsidRPr="00E0098D">
        <w:rPr>
          <w:b/>
          <w:szCs w:val="24"/>
        </w:rPr>
        <w:t>Elk Creek – Salmon Passage/Habitat/Riparian Improvement</w:t>
      </w:r>
    </w:p>
    <w:p w:rsidR="00802A13" w:rsidRPr="00211054" w:rsidRDefault="00802A13" w:rsidP="00E0098D">
      <w:pPr>
        <w:jc w:val="center"/>
        <w:rPr>
          <w:b/>
          <w:szCs w:val="24"/>
        </w:rPr>
      </w:pPr>
      <w:r w:rsidRPr="00E0098D">
        <w:rPr>
          <w:b/>
          <w:szCs w:val="24"/>
        </w:rPr>
        <w:t>Final Report</w:t>
      </w:r>
      <w:r w:rsidR="00E0098D">
        <w:rPr>
          <w:b/>
          <w:szCs w:val="24"/>
        </w:rPr>
        <w:t xml:space="preserve">- March </w:t>
      </w:r>
      <w:r w:rsidRPr="00211054">
        <w:rPr>
          <w:b/>
          <w:szCs w:val="24"/>
        </w:rPr>
        <w:t>2011</w:t>
      </w:r>
    </w:p>
    <w:p w:rsidR="00802A13" w:rsidRDefault="00802A13" w:rsidP="00802A13">
      <w:pPr>
        <w:rPr>
          <w:b/>
          <w:sz w:val="28"/>
          <w:szCs w:val="28"/>
        </w:rPr>
      </w:pPr>
    </w:p>
    <w:p w:rsidR="00974689" w:rsidRDefault="00974689" w:rsidP="00802A13">
      <w:pPr>
        <w:rPr>
          <w:b/>
          <w:sz w:val="28"/>
          <w:szCs w:val="28"/>
        </w:rPr>
      </w:pPr>
    </w:p>
    <w:p w:rsidR="00974689" w:rsidRDefault="00974689" w:rsidP="00802A13">
      <w:pPr>
        <w:rPr>
          <w:b/>
          <w:sz w:val="28"/>
          <w:szCs w:val="28"/>
        </w:rPr>
      </w:pPr>
    </w:p>
    <w:p w:rsidR="00802A13" w:rsidRPr="00211054" w:rsidRDefault="00802A13" w:rsidP="00802A13">
      <w:pPr>
        <w:rPr>
          <w:szCs w:val="24"/>
        </w:rPr>
      </w:pPr>
      <w:r w:rsidRPr="00211054">
        <w:rPr>
          <w:szCs w:val="24"/>
        </w:rPr>
        <w:t xml:space="preserve">(1) </w:t>
      </w:r>
      <w:r>
        <w:rPr>
          <w:szCs w:val="24"/>
        </w:rPr>
        <w:t>A</w:t>
      </w:r>
      <w:r w:rsidRPr="00211054">
        <w:rPr>
          <w:szCs w:val="24"/>
        </w:rPr>
        <w:t xml:space="preserve"> narrative description of the project including:</w:t>
      </w:r>
    </w:p>
    <w:p w:rsidR="00C2105E" w:rsidRPr="007059B3" w:rsidRDefault="00802A13" w:rsidP="007059B3">
      <w:pPr>
        <w:pStyle w:val="ListParagraph"/>
        <w:numPr>
          <w:ilvl w:val="0"/>
          <w:numId w:val="1"/>
        </w:numPr>
        <w:rPr>
          <w:szCs w:val="24"/>
        </w:rPr>
      </w:pPr>
      <w:r w:rsidRPr="00211054">
        <w:rPr>
          <w:szCs w:val="24"/>
        </w:rPr>
        <w:t>Background on the pro</w:t>
      </w:r>
      <w:r w:rsidR="007059B3">
        <w:rPr>
          <w:szCs w:val="24"/>
        </w:rPr>
        <w:t>blem that generated the project</w:t>
      </w:r>
    </w:p>
    <w:p w:rsidR="009A32B4" w:rsidRPr="009A32B4" w:rsidRDefault="009A32B4" w:rsidP="00C2105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color w:val="1F497D" w:themeColor="text2"/>
        </w:rPr>
      </w:pPr>
    </w:p>
    <w:p w:rsidR="00C2105E" w:rsidRPr="009A32B4" w:rsidRDefault="00551642" w:rsidP="00C2105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color w:val="1F497D" w:themeColor="text2"/>
          <w:lang w:eastAsia="ja-JP"/>
        </w:rPr>
      </w:pPr>
      <w:r>
        <w:rPr>
          <w:color w:val="1F497D" w:themeColor="text2"/>
        </w:rPr>
        <w:t xml:space="preserve">The salmon passage, habitat and riparian improvement project is located </w:t>
      </w:r>
      <w:r w:rsidR="00AF4157">
        <w:rPr>
          <w:color w:val="1F497D" w:themeColor="text2"/>
        </w:rPr>
        <w:t>along Elk c</w:t>
      </w:r>
      <w:r w:rsidR="00C2105E" w:rsidRPr="009A32B4">
        <w:rPr>
          <w:color w:val="1F497D" w:themeColor="text2"/>
        </w:rPr>
        <w:t>reek</w:t>
      </w:r>
      <w:r w:rsidR="00AF4157">
        <w:rPr>
          <w:color w:val="1F497D" w:themeColor="text2"/>
        </w:rPr>
        <w:t xml:space="preserve">. </w:t>
      </w:r>
      <w:r w:rsidR="007059B3">
        <w:rPr>
          <w:color w:val="1F497D" w:themeColor="text2"/>
        </w:rPr>
        <w:t xml:space="preserve"> </w:t>
      </w:r>
      <w:r w:rsidR="00AF4157">
        <w:rPr>
          <w:color w:val="1F497D" w:themeColor="text2"/>
        </w:rPr>
        <w:t>Elk creek</w:t>
      </w:r>
      <w:r w:rsidR="007059B3">
        <w:rPr>
          <w:color w:val="1F497D" w:themeColor="text2"/>
        </w:rPr>
        <w:t xml:space="preserve"> is a </w:t>
      </w:r>
      <w:r w:rsidR="00C2105E" w:rsidRPr="009A32B4">
        <w:rPr>
          <w:color w:val="1F497D" w:themeColor="text2"/>
        </w:rPr>
        <w:t>tributary to the East Fo</w:t>
      </w:r>
      <w:r w:rsidR="00AF4157">
        <w:rPr>
          <w:color w:val="1F497D" w:themeColor="text2"/>
        </w:rPr>
        <w:t>rk (EF) Nehalem River in the north</w:t>
      </w:r>
      <w:r w:rsidR="00C2105E" w:rsidRPr="009A32B4">
        <w:rPr>
          <w:color w:val="1F497D" w:themeColor="text2"/>
        </w:rPr>
        <w:t xml:space="preserve"> coast range of Columbia County.  Elk creek has a watershed size of approximately 3 sq</w:t>
      </w:r>
      <w:r w:rsidR="00AF4157">
        <w:rPr>
          <w:color w:val="1F497D" w:themeColor="text2"/>
        </w:rPr>
        <w:t>uare miles and flows into the E</w:t>
      </w:r>
      <w:r w:rsidR="00C2105E" w:rsidRPr="009A32B4">
        <w:rPr>
          <w:color w:val="1F497D" w:themeColor="text2"/>
        </w:rPr>
        <w:t xml:space="preserve">F Nehalem at river mile 4.4, and the EF Nehalem enters the Nehalem River at RM 84, approximately 5 miles </w:t>
      </w:r>
      <w:r w:rsidR="00AF4157">
        <w:rPr>
          <w:color w:val="1F497D" w:themeColor="text2"/>
        </w:rPr>
        <w:t>NE</w:t>
      </w:r>
      <w:r w:rsidR="00C2105E" w:rsidRPr="009A32B4">
        <w:rPr>
          <w:color w:val="1F497D" w:themeColor="text2"/>
        </w:rPr>
        <w:t xml:space="preserve"> of the town of Vernonia.  </w:t>
      </w:r>
      <w:r w:rsidR="00C2105E" w:rsidRPr="009A32B4">
        <w:rPr>
          <w:color w:val="1F497D" w:themeColor="text2"/>
          <w:lang w:eastAsia="ja-JP"/>
        </w:rPr>
        <w:t>The primary land use</w:t>
      </w:r>
      <w:r>
        <w:rPr>
          <w:color w:val="1F497D" w:themeColor="text2"/>
          <w:lang w:eastAsia="ja-JP"/>
        </w:rPr>
        <w:t xml:space="preserve"> within the EF Nehalem and Elk C</w:t>
      </w:r>
      <w:r w:rsidR="00C2105E" w:rsidRPr="009A32B4">
        <w:rPr>
          <w:color w:val="1F497D" w:themeColor="text2"/>
          <w:lang w:eastAsia="ja-JP"/>
        </w:rPr>
        <w:t>reek watersheds is industrial timberland</w:t>
      </w:r>
      <w:r w:rsidR="00C2105E" w:rsidRPr="009A32B4">
        <w:rPr>
          <w:color w:val="1F497D" w:themeColor="text2"/>
        </w:rPr>
        <w:t xml:space="preserve">.  </w:t>
      </w:r>
      <w:r w:rsidR="00C2105E" w:rsidRPr="009A32B4">
        <w:rPr>
          <w:color w:val="1F497D" w:themeColor="text2"/>
          <w:lang w:eastAsia="ja-JP"/>
        </w:rPr>
        <w:t>68% of the watershed is owned by private industrial wood product companies, 22% is administered by the Bureau of Land Management (</w:t>
      </w:r>
      <w:smartTag w:uri="urn:schemas-microsoft-com:office:smarttags" w:element="stockticker">
        <w:r w:rsidR="00C2105E" w:rsidRPr="009A32B4">
          <w:rPr>
            <w:color w:val="1F497D" w:themeColor="text2"/>
            <w:lang w:eastAsia="ja-JP"/>
          </w:rPr>
          <w:t>BLM</w:t>
        </w:r>
      </w:smartTag>
      <w:r w:rsidR="00C2105E" w:rsidRPr="009A32B4">
        <w:rPr>
          <w:color w:val="1F497D" w:themeColor="text2"/>
          <w:lang w:eastAsia="ja-JP"/>
        </w:rPr>
        <w:t>), with the remaining 10% of land being owned by private individuals, many of them managing their land for timber production</w:t>
      </w:r>
      <w:r w:rsidR="00E10909">
        <w:rPr>
          <w:color w:val="1F497D" w:themeColor="text2"/>
        </w:rPr>
        <w:t xml:space="preserve">.  </w:t>
      </w:r>
      <w:r w:rsidR="00C2105E" w:rsidRPr="009A32B4">
        <w:rPr>
          <w:color w:val="1F497D" w:themeColor="text2"/>
          <w:lang w:eastAsia="ja-JP"/>
        </w:rPr>
        <w:t>The geology consists of shallow, highly erodible silt loam soils overlaying sedimentary sandstone and basalt.</w:t>
      </w:r>
      <w:r w:rsidR="00E10909">
        <w:rPr>
          <w:color w:val="1F497D" w:themeColor="text2"/>
        </w:rPr>
        <w:t xml:space="preserve">  </w:t>
      </w:r>
      <w:r w:rsidR="00C2105E" w:rsidRPr="009A32B4">
        <w:rPr>
          <w:color w:val="1F497D" w:themeColor="text2"/>
          <w:lang w:eastAsia="ja-JP"/>
        </w:rPr>
        <w:t>On steeper slopes these soils are prone to mass wasting and, where disturbance has occurred, surface erosion.</w:t>
      </w:r>
    </w:p>
    <w:p w:rsidR="00974689" w:rsidRPr="009A32B4" w:rsidRDefault="00974689" w:rsidP="00C2105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color w:val="1F497D" w:themeColor="text2"/>
        </w:rPr>
      </w:pPr>
    </w:p>
    <w:p w:rsidR="00E0098D" w:rsidRDefault="00C2105E" w:rsidP="00C2105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color w:val="1F497D" w:themeColor="text2"/>
          <w:lang w:eastAsia="ja-JP"/>
        </w:rPr>
      </w:pPr>
      <w:r w:rsidRPr="009A32B4">
        <w:rPr>
          <w:color w:val="1F497D" w:themeColor="text2"/>
        </w:rPr>
        <w:t xml:space="preserve">Fish species verified as using the EF </w:t>
      </w:r>
      <w:r w:rsidR="00AF4157">
        <w:rPr>
          <w:color w:val="1F497D" w:themeColor="text2"/>
        </w:rPr>
        <w:t xml:space="preserve">system </w:t>
      </w:r>
      <w:r w:rsidRPr="009A32B4">
        <w:rPr>
          <w:color w:val="1F497D" w:themeColor="text2"/>
        </w:rPr>
        <w:t xml:space="preserve">include </w:t>
      </w:r>
      <w:r w:rsidR="001A6F0B" w:rsidRPr="009A32B4">
        <w:rPr>
          <w:color w:val="1F497D" w:themeColor="text2"/>
        </w:rPr>
        <w:t>Coho</w:t>
      </w:r>
      <w:r w:rsidR="00AF4157">
        <w:rPr>
          <w:color w:val="1F497D" w:themeColor="text2"/>
        </w:rPr>
        <w:t>, Winter Steelhead, S</w:t>
      </w:r>
      <w:r w:rsidRPr="009A32B4">
        <w:rPr>
          <w:color w:val="1F497D" w:themeColor="text2"/>
        </w:rPr>
        <w:t>ea-ru</w:t>
      </w:r>
      <w:r w:rsidR="00AF4157">
        <w:rPr>
          <w:color w:val="1F497D" w:themeColor="text2"/>
        </w:rPr>
        <w:t>n and Resident C</w:t>
      </w:r>
      <w:r w:rsidRPr="009A32B4">
        <w:rPr>
          <w:color w:val="1F497D" w:themeColor="text2"/>
        </w:rPr>
        <w:t>oastal</w:t>
      </w:r>
      <w:r w:rsidR="00AF4157">
        <w:rPr>
          <w:color w:val="1F497D" w:themeColor="text2"/>
        </w:rPr>
        <w:t xml:space="preserve"> Cutthroat, and B</w:t>
      </w:r>
      <w:r w:rsidR="001A6F0B">
        <w:rPr>
          <w:color w:val="1F497D" w:themeColor="text2"/>
        </w:rPr>
        <w:t xml:space="preserve">rook </w:t>
      </w:r>
      <w:r w:rsidR="00AF4157">
        <w:rPr>
          <w:color w:val="1F497D" w:themeColor="text2"/>
        </w:rPr>
        <w:t>and Pacific L</w:t>
      </w:r>
      <w:r w:rsidR="001A6F0B">
        <w:rPr>
          <w:color w:val="1F497D" w:themeColor="text2"/>
        </w:rPr>
        <w:t xml:space="preserve">amprey.  </w:t>
      </w:r>
      <w:r w:rsidRPr="009A32B4">
        <w:rPr>
          <w:color w:val="1F497D" w:themeColor="text2"/>
        </w:rPr>
        <w:t>Elk creek has an average gra</w:t>
      </w:r>
      <w:r w:rsidR="00AF4157">
        <w:rPr>
          <w:color w:val="1F497D" w:themeColor="text2"/>
        </w:rPr>
        <w:t>dient of 1.7% throughout the 3.8</w:t>
      </w:r>
      <w:r w:rsidRPr="009A32B4">
        <w:rPr>
          <w:color w:val="1F497D" w:themeColor="text2"/>
        </w:rPr>
        <w:t xml:space="preserve"> miles of </w:t>
      </w:r>
      <w:r w:rsidR="001A6F0B" w:rsidRPr="009A32B4">
        <w:rPr>
          <w:color w:val="1F497D" w:themeColor="text2"/>
        </w:rPr>
        <w:t>Coho</w:t>
      </w:r>
      <w:r w:rsidRPr="009A32B4">
        <w:rPr>
          <w:color w:val="1F497D" w:themeColor="text2"/>
        </w:rPr>
        <w:t xml:space="preserve"> spawning and rearing distribution and has a mean active channel width of 13 feet (ODFW data).  </w:t>
      </w:r>
      <w:r w:rsidR="00AF4157">
        <w:rPr>
          <w:color w:val="1F497D" w:themeColor="text2"/>
          <w:lang w:eastAsia="ja-JP"/>
        </w:rPr>
        <w:t>The East Fork w</w:t>
      </w:r>
      <w:r w:rsidRPr="009A32B4">
        <w:rPr>
          <w:color w:val="1F497D" w:themeColor="text2"/>
          <w:lang w:eastAsia="ja-JP"/>
        </w:rPr>
        <w:t xml:space="preserve">atershed compares with other coastal watersheds in its </w:t>
      </w:r>
      <w:r w:rsidR="001A6F0B" w:rsidRPr="009A32B4">
        <w:rPr>
          <w:color w:val="1F497D" w:themeColor="text2"/>
          <w:lang w:eastAsia="ja-JP"/>
        </w:rPr>
        <w:t>Coho</w:t>
      </w:r>
      <w:r w:rsidRPr="009A32B4">
        <w:rPr>
          <w:color w:val="1F497D" w:themeColor="text2"/>
          <w:lang w:eastAsia="ja-JP"/>
        </w:rPr>
        <w:t xml:space="preserve"> habitat characteristics except it contains a large percentage of low gradient </w:t>
      </w:r>
      <w:proofErr w:type="gramStart"/>
      <w:r w:rsidRPr="009A32B4">
        <w:rPr>
          <w:color w:val="1F497D" w:themeColor="text2"/>
          <w:lang w:eastAsia="ja-JP"/>
        </w:rPr>
        <w:t>habitat</w:t>
      </w:r>
      <w:proofErr w:type="gramEnd"/>
      <w:r w:rsidRPr="009A32B4">
        <w:rPr>
          <w:color w:val="1F497D" w:themeColor="text2"/>
          <w:lang w:eastAsia="ja-JP"/>
        </w:rPr>
        <w:t xml:space="preserve">.  This is unusual given its headwater orientation and suggests potential for excellent </w:t>
      </w:r>
      <w:r w:rsidR="001A6F0B" w:rsidRPr="009A32B4">
        <w:rPr>
          <w:color w:val="1F497D" w:themeColor="text2"/>
          <w:lang w:eastAsia="ja-JP"/>
        </w:rPr>
        <w:t>Coho</w:t>
      </w:r>
      <w:r w:rsidRPr="009A32B4">
        <w:rPr>
          <w:color w:val="1F497D" w:themeColor="text2"/>
          <w:lang w:eastAsia="ja-JP"/>
        </w:rPr>
        <w:t xml:space="preserve"> habitat supporting a large population (</w:t>
      </w:r>
      <w:smartTag w:uri="urn:schemas-microsoft-com:office:smarttags" w:element="stockticker">
        <w:r w:rsidRPr="009A32B4">
          <w:rPr>
            <w:color w:val="1F497D" w:themeColor="text2"/>
            <w:lang w:eastAsia="ja-JP"/>
          </w:rPr>
          <w:t>BLM</w:t>
        </w:r>
      </w:smartTag>
      <w:r w:rsidRPr="009A32B4">
        <w:rPr>
          <w:color w:val="1F497D" w:themeColor="text2"/>
          <w:lang w:eastAsia="ja-JP"/>
        </w:rPr>
        <w:t xml:space="preserve"> Assessment</w:t>
      </w:r>
      <w:r w:rsidR="00AF4157">
        <w:rPr>
          <w:color w:val="1F497D" w:themeColor="text2"/>
          <w:lang w:eastAsia="ja-JP"/>
        </w:rPr>
        <w:t>, 96</w:t>
      </w:r>
      <w:r w:rsidRPr="009A32B4">
        <w:rPr>
          <w:color w:val="1F497D" w:themeColor="text2"/>
          <w:lang w:eastAsia="ja-JP"/>
        </w:rPr>
        <w:t>)</w:t>
      </w:r>
      <w:r w:rsidR="00AF4157">
        <w:rPr>
          <w:color w:val="1F497D" w:themeColor="text2"/>
          <w:lang w:eastAsia="ja-JP"/>
        </w:rPr>
        <w:t xml:space="preserve"> and more recently verified by </w:t>
      </w:r>
      <w:r w:rsidR="00744B50">
        <w:rPr>
          <w:color w:val="1F497D" w:themeColor="text2"/>
          <w:lang w:eastAsia="ja-JP"/>
        </w:rPr>
        <w:t xml:space="preserve">the </w:t>
      </w:r>
      <w:r w:rsidR="00AF4157">
        <w:rPr>
          <w:color w:val="1F497D" w:themeColor="text2"/>
          <w:lang w:eastAsia="ja-JP"/>
        </w:rPr>
        <w:t xml:space="preserve">level of juvenile presence noted in </w:t>
      </w:r>
      <w:r w:rsidR="00974689">
        <w:rPr>
          <w:color w:val="1F497D" w:themeColor="text2"/>
          <w:lang w:eastAsia="ja-JP"/>
        </w:rPr>
        <w:t xml:space="preserve">the </w:t>
      </w:r>
      <w:r w:rsidR="00AF4157">
        <w:rPr>
          <w:color w:val="1F497D" w:themeColor="text2"/>
          <w:lang w:eastAsia="ja-JP"/>
        </w:rPr>
        <w:t xml:space="preserve">Upper Nehalem - </w:t>
      </w:r>
      <w:r w:rsidR="00974689">
        <w:rPr>
          <w:color w:val="1F497D" w:themeColor="text2"/>
          <w:lang w:eastAsia="ja-JP"/>
        </w:rPr>
        <w:t xml:space="preserve"> Rapid Bio-Assessment r</w:t>
      </w:r>
      <w:r w:rsidR="00AF4157">
        <w:rPr>
          <w:color w:val="1F497D" w:themeColor="text2"/>
          <w:lang w:eastAsia="ja-JP"/>
        </w:rPr>
        <w:t>eport (Bio-Survey</w:t>
      </w:r>
      <w:r w:rsidR="00974689">
        <w:rPr>
          <w:color w:val="1F497D" w:themeColor="text2"/>
          <w:lang w:eastAsia="ja-JP"/>
        </w:rPr>
        <w:t>’</w:t>
      </w:r>
      <w:r w:rsidR="00AF4157">
        <w:rPr>
          <w:color w:val="1F497D" w:themeColor="text2"/>
          <w:lang w:eastAsia="ja-JP"/>
        </w:rPr>
        <w:t>s</w:t>
      </w:r>
      <w:r w:rsidR="00744B50">
        <w:rPr>
          <w:color w:val="1F497D" w:themeColor="text2"/>
          <w:lang w:eastAsia="ja-JP"/>
        </w:rPr>
        <w:t xml:space="preserve"> </w:t>
      </w:r>
      <w:proofErr w:type="spellStart"/>
      <w:r w:rsidR="00744B50">
        <w:rPr>
          <w:color w:val="1F497D" w:themeColor="text2"/>
          <w:lang w:eastAsia="ja-JP"/>
        </w:rPr>
        <w:t>Inc</w:t>
      </w:r>
      <w:proofErr w:type="spellEnd"/>
      <w:r w:rsidR="00744B50">
        <w:rPr>
          <w:color w:val="1F497D" w:themeColor="text2"/>
          <w:lang w:eastAsia="ja-JP"/>
        </w:rPr>
        <w:t>;</w:t>
      </w:r>
      <w:r w:rsidR="00AF4157">
        <w:rPr>
          <w:color w:val="1F497D" w:themeColor="text2"/>
          <w:lang w:eastAsia="ja-JP"/>
        </w:rPr>
        <w:t xml:space="preserve"> 08,09,10)</w:t>
      </w:r>
      <w:r w:rsidR="00744B50">
        <w:rPr>
          <w:color w:val="1F497D" w:themeColor="text2"/>
          <w:lang w:eastAsia="ja-JP"/>
        </w:rPr>
        <w:t xml:space="preserve">.  </w:t>
      </w:r>
    </w:p>
    <w:p w:rsidR="00E0098D" w:rsidRDefault="00E0098D" w:rsidP="00C2105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color w:val="1F497D" w:themeColor="text2"/>
          <w:lang w:eastAsia="ja-JP"/>
        </w:rPr>
      </w:pPr>
    </w:p>
    <w:p w:rsidR="00E0098D" w:rsidRDefault="00E0098D" w:rsidP="00C2105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color w:val="1F497D" w:themeColor="text2"/>
          <w:lang w:eastAsia="ja-JP"/>
        </w:rPr>
      </w:pPr>
      <w:r>
        <w:rPr>
          <w:noProof/>
          <w:color w:val="1F497D" w:themeColor="text2"/>
        </w:rPr>
        <w:drawing>
          <wp:anchor distT="0" distB="0" distL="114300" distR="114300" simplePos="0" relativeHeight="251686912" behindDoc="1" locked="0" layoutInCell="1" allowOverlap="1" wp14:anchorId="5DE46A23" wp14:editId="1EC8B874">
            <wp:simplePos x="0" y="0"/>
            <wp:positionH relativeFrom="column">
              <wp:posOffset>3371850</wp:posOffset>
            </wp:positionH>
            <wp:positionV relativeFrom="paragraph">
              <wp:posOffset>5080</wp:posOffset>
            </wp:positionV>
            <wp:extent cx="3324225" cy="2159000"/>
            <wp:effectExtent l="190500" t="190500" r="409575" b="37465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ho spawner in Elk - above project - winter 2010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1" t="2962" r="23194" b="39075"/>
                    <a:stretch/>
                  </pic:blipFill>
                  <pic:spPr bwMode="auto">
                    <a:xfrm>
                      <a:off x="0" y="0"/>
                      <a:ext cx="3324225" cy="215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05E" w:rsidRDefault="00744B50" w:rsidP="00C2105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color w:val="1F497D" w:themeColor="text2"/>
          <w:lang w:eastAsia="ja-JP"/>
        </w:rPr>
      </w:pPr>
      <w:r>
        <w:rPr>
          <w:color w:val="1F497D" w:themeColor="text2"/>
          <w:lang w:eastAsia="ja-JP"/>
        </w:rPr>
        <w:t>Additional confirmation of Coho use was obtained in December 2010 through</w:t>
      </w:r>
      <w:r w:rsidR="00E0098D">
        <w:rPr>
          <w:color w:val="1F497D" w:themeColor="text2"/>
          <w:lang w:eastAsia="ja-JP"/>
        </w:rPr>
        <w:t xml:space="preserve"> the</w:t>
      </w:r>
      <w:r>
        <w:rPr>
          <w:color w:val="1F497D" w:themeColor="text2"/>
          <w:lang w:eastAsia="ja-JP"/>
        </w:rPr>
        <w:t xml:space="preserve"> </w:t>
      </w:r>
      <w:r w:rsidR="00AF4157">
        <w:rPr>
          <w:color w:val="1F497D" w:themeColor="text2"/>
          <w:lang w:eastAsia="ja-JP"/>
        </w:rPr>
        <w:t xml:space="preserve">observations of </w:t>
      </w:r>
      <w:r w:rsidR="00E0098D">
        <w:rPr>
          <w:color w:val="1F497D" w:themeColor="text2"/>
          <w:lang w:eastAsia="ja-JP"/>
        </w:rPr>
        <w:t>Vernonia Rural Education Corp</w:t>
      </w:r>
      <w:r w:rsidR="00AF4157">
        <w:rPr>
          <w:color w:val="1F497D" w:themeColor="text2"/>
          <w:lang w:eastAsia="ja-JP"/>
        </w:rPr>
        <w:t xml:space="preserve"> </w:t>
      </w:r>
      <w:r w:rsidR="00E0098D">
        <w:rPr>
          <w:color w:val="1F497D" w:themeColor="text2"/>
          <w:lang w:eastAsia="ja-JP"/>
        </w:rPr>
        <w:t xml:space="preserve">who witnessed numerous adult Coho entering Elk creek to spawn exclaiming “so many went by we couldn’t count them”, and UNWC </w:t>
      </w:r>
      <w:r w:rsidR="00AF4157">
        <w:rPr>
          <w:color w:val="1F497D" w:themeColor="text2"/>
          <w:lang w:eastAsia="ja-JP"/>
        </w:rPr>
        <w:t>staff</w:t>
      </w:r>
      <w:r>
        <w:rPr>
          <w:color w:val="1F497D" w:themeColor="text2"/>
          <w:lang w:eastAsia="ja-JP"/>
        </w:rPr>
        <w:t xml:space="preserve"> who photo documented their consistent presence 2 miles upstream.</w:t>
      </w:r>
      <w:r w:rsidR="00AF6D62">
        <w:rPr>
          <w:color w:val="1F497D" w:themeColor="text2"/>
          <w:lang w:eastAsia="ja-JP"/>
        </w:rPr>
        <w:t xml:space="preserve"> Prior to this project there were no Coho above the McKee road crossing (ODFW, UNWC, </w:t>
      </w:r>
      <w:proofErr w:type="gramStart"/>
      <w:r w:rsidR="00AF6D62">
        <w:rPr>
          <w:color w:val="1F497D" w:themeColor="text2"/>
          <w:lang w:eastAsia="ja-JP"/>
        </w:rPr>
        <w:t>RBA</w:t>
      </w:r>
      <w:proofErr w:type="gramEnd"/>
      <w:r w:rsidR="00AF6D62">
        <w:rPr>
          <w:color w:val="1F497D" w:themeColor="text2"/>
          <w:lang w:eastAsia="ja-JP"/>
        </w:rPr>
        <w:t>)</w:t>
      </w:r>
    </w:p>
    <w:p w:rsidR="00744B50" w:rsidRDefault="00744B50" w:rsidP="00C2105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color w:val="1F497D" w:themeColor="text2"/>
          <w:lang w:eastAsia="ja-JP"/>
        </w:rPr>
      </w:pPr>
    </w:p>
    <w:p w:rsidR="00744B50" w:rsidRDefault="00744B50" w:rsidP="00C2105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color w:val="1F497D" w:themeColor="text2"/>
          <w:lang w:eastAsia="ja-JP"/>
        </w:rPr>
      </w:pPr>
    </w:p>
    <w:p w:rsidR="00E0098D" w:rsidRDefault="00E0098D" w:rsidP="00C2105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color w:val="1F497D" w:themeColor="text2"/>
          <w:lang w:eastAsia="ja-JP"/>
        </w:rPr>
      </w:pPr>
    </w:p>
    <w:p w:rsidR="00E0098D" w:rsidRDefault="00E0098D" w:rsidP="00C2105E">
      <w:pPr>
        <w:suppressLineNumbers/>
        <w:suppressAutoHyphens/>
        <w:rPr>
          <w:color w:val="1F497D" w:themeColor="text2"/>
        </w:rPr>
      </w:pPr>
    </w:p>
    <w:p w:rsidR="00C2105E" w:rsidRPr="007059B3" w:rsidRDefault="00C2105E" w:rsidP="00C2105E">
      <w:pPr>
        <w:suppressLineNumbers/>
        <w:suppressAutoHyphens/>
        <w:rPr>
          <w:color w:val="1F497D" w:themeColor="text2"/>
        </w:rPr>
      </w:pPr>
      <w:r w:rsidRPr="007059B3">
        <w:rPr>
          <w:color w:val="1F497D" w:themeColor="text2"/>
        </w:rPr>
        <w:t xml:space="preserve">The limiting factors for watershed health and </w:t>
      </w:r>
      <w:proofErr w:type="spellStart"/>
      <w:r w:rsidRPr="007059B3">
        <w:rPr>
          <w:color w:val="1F497D" w:themeColor="text2"/>
        </w:rPr>
        <w:t>salmonid</w:t>
      </w:r>
      <w:proofErr w:type="spellEnd"/>
      <w:r w:rsidRPr="007059B3">
        <w:rPr>
          <w:color w:val="1F497D" w:themeColor="text2"/>
        </w:rPr>
        <w:t xml:space="preserve"> p</w:t>
      </w:r>
      <w:r w:rsidR="007059B3" w:rsidRPr="007059B3">
        <w:rPr>
          <w:color w:val="1F497D" w:themeColor="text2"/>
        </w:rPr>
        <w:t xml:space="preserve">roduction present </w:t>
      </w:r>
      <w:r w:rsidR="007059B3">
        <w:rPr>
          <w:color w:val="1F497D" w:themeColor="text2"/>
        </w:rPr>
        <w:t xml:space="preserve">in the Elk creek sub-basin prior to </w:t>
      </w:r>
      <w:r w:rsidR="007059B3" w:rsidRPr="007059B3">
        <w:rPr>
          <w:color w:val="1F497D" w:themeColor="text2"/>
        </w:rPr>
        <w:t>project implementation i</w:t>
      </w:r>
      <w:r w:rsidRPr="007059B3">
        <w:rPr>
          <w:color w:val="1F497D" w:themeColor="text2"/>
        </w:rPr>
        <w:t>nclude</w:t>
      </w:r>
      <w:r w:rsidR="007059B3">
        <w:rPr>
          <w:color w:val="1F497D" w:themeColor="text2"/>
        </w:rPr>
        <w:t>d</w:t>
      </w:r>
      <w:r w:rsidRPr="007059B3">
        <w:rPr>
          <w:color w:val="1F497D" w:themeColor="text2"/>
        </w:rPr>
        <w:t xml:space="preserve">: </w:t>
      </w:r>
    </w:p>
    <w:p w:rsidR="00C2105E" w:rsidRPr="007059B3" w:rsidRDefault="00C2105E" w:rsidP="00C2105E">
      <w:pPr>
        <w:suppressLineNumbers/>
        <w:suppressAutoHyphens/>
        <w:rPr>
          <w:color w:val="1F497D" w:themeColor="text2"/>
        </w:rPr>
      </w:pPr>
    </w:p>
    <w:p w:rsidR="00C2105E" w:rsidRPr="009A32B4" w:rsidRDefault="00C2105E" w:rsidP="00C2105E">
      <w:pPr>
        <w:numPr>
          <w:ilvl w:val="0"/>
          <w:numId w:val="3"/>
        </w:numPr>
        <w:suppressLineNumbers/>
        <w:suppressAutoHyphens/>
        <w:rPr>
          <w:color w:val="1F497D" w:themeColor="text2"/>
        </w:rPr>
      </w:pPr>
      <w:r w:rsidRPr="009A32B4">
        <w:rPr>
          <w:color w:val="1F497D" w:themeColor="text2"/>
          <w:u w:val="single"/>
        </w:rPr>
        <w:t>Fish Access</w:t>
      </w:r>
      <w:r w:rsidR="007059B3">
        <w:rPr>
          <w:color w:val="1F497D" w:themeColor="text2"/>
        </w:rPr>
        <w:t xml:space="preserve">: </w:t>
      </w:r>
      <w:r w:rsidR="00883006">
        <w:rPr>
          <w:color w:val="1F497D" w:themeColor="text2"/>
        </w:rPr>
        <w:t xml:space="preserve"> </w:t>
      </w:r>
      <w:r w:rsidR="007059B3">
        <w:rPr>
          <w:color w:val="1F497D" w:themeColor="text2"/>
        </w:rPr>
        <w:t>m</w:t>
      </w:r>
      <w:r w:rsidRPr="009A32B4">
        <w:rPr>
          <w:color w:val="1F497D" w:themeColor="text2"/>
        </w:rPr>
        <w:t xml:space="preserve">anmade obstacles to fish passage </w:t>
      </w:r>
      <w:r w:rsidR="007059B3">
        <w:rPr>
          <w:color w:val="1F497D" w:themeColor="text2"/>
        </w:rPr>
        <w:t xml:space="preserve">were </w:t>
      </w:r>
      <w:r w:rsidRPr="009A32B4">
        <w:rPr>
          <w:color w:val="1F497D" w:themeColor="text2"/>
        </w:rPr>
        <w:t xml:space="preserve">located in lower </w:t>
      </w:r>
      <w:r w:rsidR="00883006">
        <w:rPr>
          <w:color w:val="1F497D" w:themeColor="text2"/>
        </w:rPr>
        <w:t>reaches</w:t>
      </w:r>
      <w:r w:rsidRPr="009A32B4">
        <w:rPr>
          <w:color w:val="1F497D" w:themeColor="text2"/>
        </w:rPr>
        <w:t xml:space="preserve"> of Elk Creek at 2 road crossings, blocking fish migration </w:t>
      </w:r>
      <w:proofErr w:type="gramStart"/>
      <w:r w:rsidRPr="009A32B4">
        <w:rPr>
          <w:color w:val="1F497D" w:themeColor="text2"/>
        </w:rPr>
        <w:t>to</w:t>
      </w:r>
      <w:proofErr w:type="gramEnd"/>
      <w:r w:rsidRPr="009A32B4">
        <w:rPr>
          <w:color w:val="1F497D" w:themeColor="text2"/>
        </w:rPr>
        <w:t xml:space="preserve"> approximately 3.6 miles of upstream spawning and rearing habitat and temperature refuge area.  </w:t>
      </w:r>
    </w:p>
    <w:p w:rsidR="00C2105E" w:rsidRPr="009A32B4" w:rsidRDefault="00C2105E" w:rsidP="00C2105E">
      <w:pPr>
        <w:suppressLineNumbers/>
        <w:suppressAutoHyphens/>
        <w:rPr>
          <w:color w:val="1F497D" w:themeColor="text2"/>
        </w:rPr>
      </w:pPr>
    </w:p>
    <w:p w:rsidR="00C2105E" w:rsidRPr="009A32B4" w:rsidRDefault="00C2105E" w:rsidP="00C2105E">
      <w:pPr>
        <w:numPr>
          <w:ilvl w:val="1"/>
          <w:numId w:val="3"/>
        </w:numPr>
        <w:suppressLineNumbers/>
        <w:suppressAutoHyphens/>
        <w:rPr>
          <w:color w:val="1F497D" w:themeColor="text2"/>
        </w:rPr>
      </w:pPr>
      <w:r w:rsidRPr="009A32B4">
        <w:rPr>
          <w:b/>
          <w:color w:val="1F497D" w:themeColor="text2"/>
        </w:rPr>
        <w:t>Crossing 1</w:t>
      </w:r>
      <w:r w:rsidR="00883006">
        <w:rPr>
          <w:b/>
          <w:color w:val="1F497D" w:themeColor="text2"/>
        </w:rPr>
        <w:t xml:space="preserve"> – McKee</w:t>
      </w:r>
      <w:r w:rsidRPr="009A32B4">
        <w:rPr>
          <w:b/>
          <w:color w:val="1F497D" w:themeColor="text2"/>
        </w:rPr>
        <w:t>:</w:t>
      </w:r>
      <w:r w:rsidR="00883006">
        <w:rPr>
          <w:color w:val="1F497D" w:themeColor="text2"/>
        </w:rPr>
        <w:t xml:space="preserve"> s</w:t>
      </w:r>
      <w:r w:rsidR="007059B3">
        <w:rPr>
          <w:color w:val="1F497D" w:themeColor="text2"/>
        </w:rPr>
        <w:t>ometime in the 1970`s, an</w:t>
      </w:r>
      <w:r w:rsidRPr="009A32B4">
        <w:rPr>
          <w:color w:val="1F497D" w:themeColor="text2"/>
        </w:rPr>
        <w:t xml:space="preserve"> asphalt coated galvanized culvert was placed in the stream channel creating the McKee mainline road</w:t>
      </w:r>
      <w:r w:rsidR="007059B3">
        <w:rPr>
          <w:color w:val="1F497D" w:themeColor="text2"/>
        </w:rPr>
        <w:t>/stream crossing.  The culvert wa</w:t>
      </w:r>
      <w:r w:rsidR="00974689">
        <w:rPr>
          <w:color w:val="1F497D" w:themeColor="text2"/>
        </w:rPr>
        <w:t>s undersized and acted</w:t>
      </w:r>
      <w:r w:rsidRPr="009A32B4">
        <w:rPr>
          <w:color w:val="1F497D" w:themeColor="text2"/>
        </w:rPr>
        <w:t xml:space="preserve"> as a point of constriction, altering the stream hydraulics and channel dynamics, affecting the fluvial geomorphology upstream and downstream of the site.  As the </w:t>
      </w:r>
      <w:r w:rsidR="007059B3">
        <w:rPr>
          <w:color w:val="1F497D" w:themeColor="text2"/>
        </w:rPr>
        <w:t>continuous stream flow interacted</w:t>
      </w:r>
      <w:r w:rsidRPr="009A32B4">
        <w:rPr>
          <w:color w:val="1F497D" w:themeColor="text2"/>
        </w:rPr>
        <w:t xml:space="preserve"> with the poin</w:t>
      </w:r>
      <w:r w:rsidR="007059B3">
        <w:rPr>
          <w:color w:val="1F497D" w:themeColor="text2"/>
        </w:rPr>
        <w:t>t of constriction sediment dropped</w:t>
      </w:r>
      <w:r w:rsidRPr="009A32B4">
        <w:rPr>
          <w:color w:val="1F497D" w:themeColor="text2"/>
        </w:rPr>
        <w:t xml:space="preserve"> out above the inflow, velocity through </w:t>
      </w:r>
      <w:r w:rsidR="007059B3">
        <w:rPr>
          <w:color w:val="1F497D" w:themeColor="text2"/>
        </w:rPr>
        <w:t>the pipe increased</w:t>
      </w:r>
      <w:r w:rsidRPr="009A32B4">
        <w:rPr>
          <w:color w:val="1F497D" w:themeColor="text2"/>
        </w:rPr>
        <w:t xml:space="preserve"> and a plunge pool formation per</w:t>
      </w:r>
      <w:r w:rsidR="007059B3">
        <w:rPr>
          <w:color w:val="1F497D" w:themeColor="text2"/>
        </w:rPr>
        <w:t>sisted</w:t>
      </w:r>
      <w:r w:rsidRPr="009A32B4">
        <w:rPr>
          <w:color w:val="1F497D" w:themeColor="text2"/>
        </w:rPr>
        <w:t xml:space="preserve"> below </w:t>
      </w:r>
      <w:r w:rsidR="007059B3">
        <w:rPr>
          <w:color w:val="1F497D" w:themeColor="text2"/>
        </w:rPr>
        <w:t xml:space="preserve">the </w:t>
      </w:r>
      <w:r w:rsidRPr="009A32B4">
        <w:rPr>
          <w:color w:val="1F497D" w:themeColor="text2"/>
        </w:rPr>
        <w:t>outfall, creating an unnatural stair step in the stream gradient and an impedimen</w:t>
      </w:r>
      <w:r w:rsidR="007059B3">
        <w:rPr>
          <w:color w:val="1F497D" w:themeColor="text2"/>
        </w:rPr>
        <w:t>t to upstream migration for migrating salmon, lamprey and amphibians</w:t>
      </w:r>
      <w:r w:rsidRPr="009A32B4">
        <w:rPr>
          <w:color w:val="1F497D" w:themeColor="text2"/>
        </w:rPr>
        <w:t>.</w:t>
      </w:r>
    </w:p>
    <w:p w:rsidR="00C2105E" w:rsidRPr="009A32B4" w:rsidRDefault="00C2105E" w:rsidP="00C2105E">
      <w:pPr>
        <w:suppressLineNumbers/>
        <w:suppressAutoHyphens/>
        <w:ind w:left="360" w:firstLine="360"/>
        <w:rPr>
          <w:color w:val="1F497D" w:themeColor="text2"/>
        </w:rPr>
      </w:pPr>
    </w:p>
    <w:p w:rsidR="00C2105E" w:rsidRPr="009A32B4" w:rsidRDefault="00C2105E" w:rsidP="00C2105E">
      <w:pPr>
        <w:numPr>
          <w:ilvl w:val="1"/>
          <w:numId w:val="3"/>
        </w:numPr>
        <w:suppressLineNumbers/>
        <w:suppressAutoHyphens/>
        <w:rPr>
          <w:color w:val="1F497D" w:themeColor="text2"/>
        </w:rPr>
      </w:pPr>
      <w:r w:rsidRPr="009A32B4">
        <w:rPr>
          <w:b/>
          <w:color w:val="1F497D" w:themeColor="text2"/>
        </w:rPr>
        <w:t>Crossing 2</w:t>
      </w:r>
      <w:r w:rsidR="00883006">
        <w:rPr>
          <w:b/>
          <w:color w:val="1F497D" w:themeColor="text2"/>
        </w:rPr>
        <w:t xml:space="preserve"> – Scappoose/Vernonia Hwy</w:t>
      </w:r>
      <w:r w:rsidR="00BF4FB6">
        <w:rPr>
          <w:color w:val="1F497D" w:themeColor="text2"/>
        </w:rPr>
        <w:t>: t</w:t>
      </w:r>
      <w:r w:rsidR="00883006">
        <w:rPr>
          <w:color w:val="1F497D" w:themeColor="text2"/>
        </w:rPr>
        <w:t>he lower culvert existed at</w:t>
      </w:r>
      <w:r w:rsidRPr="009A32B4">
        <w:rPr>
          <w:color w:val="1F497D" w:themeColor="text2"/>
        </w:rPr>
        <w:t xml:space="preserve"> the </w:t>
      </w:r>
      <w:r w:rsidR="007059B3" w:rsidRPr="009A32B4">
        <w:rPr>
          <w:color w:val="1F497D" w:themeColor="text2"/>
        </w:rPr>
        <w:t>Columbia</w:t>
      </w:r>
      <w:r w:rsidR="007059B3">
        <w:rPr>
          <w:color w:val="1F497D" w:themeColor="text2"/>
        </w:rPr>
        <w:t xml:space="preserve"> County</w:t>
      </w:r>
      <w:r w:rsidR="007059B3" w:rsidRPr="009A32B4">
        <w:rPr>
          <w:color w:val="1F497D" w:themeColor="text2"/>
        </w:rPr>
        <w:t xml:space="preserve"> </w:t>
      </w:r>
      <w:r w:rsidR="007059B3">
        <w:rPr>
          <w:color w:val="1F497D" w:themeColor="text2"/>
        </w:rPr>
        <w:t>Scappoose-Vernonia Hwy</w:t>
      </w:r>
      <w:r w:rsidR="00883006">
        <w:rPr>
          <w:color w:val="1F497D" w:themeColor="text2"/>
        </w:rPr>
        <w:t xml:space="preserve"> crossing</w:t>
      </w:r>
      <w:r w:rsidRPr="009A32B4">
        <w:rPr>
          <w:color w:val="1F497D" w:themeColor="text2"/>
        </w:rPr>
        <w:t>.  Sometime in the 1950’s the original bridge at this Hwy crossing was replaced with a concrete box culvert, installed by the Columbia County</w:t>
      </w:r>
      <w:r w:rsidR="007059B3">
        <w:rPr>
          <w:color w:val="1F497D" w:themeColor="text2"/>
        </w:rPr>
        <w:t xml:space="preserve"> Road Department.  The culvert wa</w:t>
      </w:r>
      <w:r w:rsidRPr="009A32B4">
        <w:rPr>
          <w:color w:val="1F497D" w:themeColor="text2"/>
        </w:rPr>
        <w:t>s 80ft long and 96in square, with a 12 inch low-flow perch at the outlet.  The bott</w:t>
      </w:r>
      <w:r w:rsidR="007059B3">
        <w:rPr>
          <w:color w:val="1F497D" w:themeColor="text2"/>
        </w:rPr>
        <w:t>om of the culvert wa</w:t>
      </w:r>
      <w:r w:rsidRPr="009A32B4">
        <w:rPr>
          <w:color w:val="1F497D" w:themeColor="text2"/>
        </w:rPr>
        <w:t>s 100% bare concrete.  Outflow pool depth is 24 inches.  Culvert slope is 2%, with 1% stream slopes beyond both the inflow a</w:t>
      </w:r>
      <w:r w:rsidR="007059B3">
        <w:rPr>
          <w:color w:val="1F497D" w:themeColor="text2"/>
        </w:rPr>
        <w:t>nd the outflow.  Adult passage wa</w:t>
      </w:r>
      <w:r w:rsidRPr="009A32B4">
        <w:rPr>
          <w:color w:val="1F497D" w:themeColor="text2"/>
        </w:rPr>
        <w:t xml:space="preserve">s inhibited by high velocities during winter flows and lack of bottom roughness, </w:t>
      </w:r>
      <w:r w:rsidR="007059B3">
        <w:rPr>
          <w:color w:val="1F497D" w:themeColor="text2"/>
        </w:rPr>
        <w:t>but it wa</w:t>
      </w:r>
      <w:r w:rsidRPr="009A32B4">
        <w:rPr>
          <w:color w:val="1F497D" w:themeColor="text2"/>
        </w:rPr>
        <w:t>s not considered a barrier to adults.</w:t>
      </w:r>
      <w:r w:rsidR="007059B3">
        <w:rPr>
          <w:color w:val="1F497D" w:themeColor="text2"/>
        </w:rPr>
        <w:t xml:space="preserve">  Juvenile passage was</w:t>
      </w:r>
      <w:r w:rsidRPr="009A32B4">
        <w:rPr>
          <w:color w:val="1F497D" w:themeColor="text2"/>
        </w:rPr>
        <w:t xml:space="preserve"> questionable due to summer perch height, lack of bottom roughness</w:t>
      </w:r>
      <w:r w:rsidR="00AF6D62">
        <w:rPr>
          <w:color w:val="1F497D" w:themeColor="text2"/>
        </w:rPr>
        <w:t>, lack of sufficient summer depth</w:t>
      </w:r>
      <w:r w:rsidRPr="009A32B4">
        <w:rPr>
          <w:color w:val="1F497D" w:themeColor="text2"/>
        </w:rPr>
        <w:t xml:space="preserve"> and winter velocities.</w:t>
      </w:r>
    </w:p>
    <w:p w:rsidR="00C2105E" w:rsidRPr="009A32B4" w:rsidRDefault="00C2105E" w:rsidP="00C2105E">
      <w:pPr>
        <w:suppressLineNumbers/>
        <w:suppressAutoHyphens/>
        <w:rPr>
          <w:color w:val="1F497D" w:themeColor="text2"/>
        </w:rPr>
      </w:pPr>
    </w:p>
    <w:p w:rsidR="00C2105E" w:rsidRPr="009A32B4" w:rsidRDefault="00C2105E" w:rsidP="00C2105E">
      <w:pPr>
        <w:numPr>
          <w:ilvl w:val="0"/>
          <w:numId w:val="3"/>
        </w:numPr>
        <w:suppressLineNumbers/>
        <w:suppressAutoHyphens/>
        <w:rPr>
          <w:color w:val="1F497D" w:themeColor="text2"/>
        </w:rPr>
      </w:pPr>
      <w:r w:rsidRPr="009A32B4">
        <w:rPr>
          <w:color w:val="1F497D" w:themeColor="text2"/>
          <w:u w:val="single"/>
          <w:lang w:eastAsia="ja-JP"/>
        </w:rPr>
        <w:t>Stream Habitat</w:t>
      </w:r>
      <w:r w:rsidR="00116A9A">
        <w:rPr>
          <w:color w:val="1F497D" w:themeColor="text2"/>
          <w:u w:val="single"/>
          <w:lang w:eastAsia="ja-JP"/>
        </w:rPr>
        <w:t>s</w:t>
      </w:r>
      <w:r w:rsidR="00AF6D62">
        <w:rPr>
          <w:color w:val="1F497D" w:themeColor="text2"/>
          <w:lang w:eastAsia="ja-JP"/>
        </w:rPr>
        <w:t xml:space="preserve">:  within the East Fork watershed </w:t>
      </w:r>
      <w:r w:rsidRPr="009A32B4">
        <w:rPr>
          <w:color w:val="1F497D" w:themeColor="text2"/>
          <w:lang w:eastAsia="ja-JP"/>
        </w:rPr>
        <w:t xml:space="preserve">are for the most part degraded and simplified, being dominated by riffles and glides.  </w:t>
      </w:r>
      <w:r w:rsidRPr="009A32B4">
        <w:rPr>
          <w:color w:val="1F497D" w:themeColor="text2"/>
        </w:rPr>
        <w:t>Elk creek is also affected by degraded habitat, but is comparatively in better condition due to the presence of beaver dams and a few degra</w:t>
      </w:r>
      <w:r w:rsidR="00116A9A">
        <w:rPr>
          <w:color w:val="1F497D" w:themeColor="text2"/>
        </w:rPr>
        <w:t>ded L</w:t>
      </w:r>
      <w:r w:rsidR="00974689">
        <w:rPr>
          <w:color w:val="1F497D" w:themeColor="text2"/>
        </w:rPr>
        <w:t>WD accumulations.  There exists</w:t>
      </w:r>
      <w:r w:rsidR="00116A9A">
        <w:rPr>
          <w:color w:val="1F497D" w:themeColor="text2"/>
        </w:rPr>
        <w:t xml:space="preserve"> </w:t>
      </w:r>
      <w:r w:rsidRPr="009A32B4">
        <w:rPr>
          <w:color w:val="1F497D" w:themeColor="text2"/>
        </w:rPr>
        <w:t xml:space="preserve">an overall lack of large and coarse woody debris </w:t>
      </w:r>
      <w:r w:rsidR="00974689">
        <w:rPr>
          <w:color w:val="1F497D" w:themeColor="text2"/>
        </w:rPr>
        <w:t>with-</w:t>
      </w:r>
      <w:r w:rsidRPr="009A32B4">
        <w:rPr>
          <w:color w:val="1F497D" w:themeColor="text2"/>
        </w:rPr>
        <w:t xml:space="preserve">in the </w:t>
      </w:r>
      <w:r w:rsidR="00974689">
        <w:rPr>
          <w:color w:val="1F497D" w:themeColor="text2"/>
        </w:rPr>
        <w:t xml:space="preserve">active </w:t>
      </w:r>
      <w:r w:rsidRPr="009A32B4">
        <w:rPr>
          <w:color w:val="1F497D" w:themeColor="text2"/>
        </w:rPr>
        <w:t xml:space="preserve">stream channel and floodplain </w:t>
      </w:r>
      <w:r w:rsidR="00AF6D62">
        <w:rPr>
          <w:color w:val="1F497D" w:themeColor="text2"/>
        </w:rPr>
        <w:t xml:space="preserve">with in the lower reach </w:t>
      </w:r>
      <w:r w:rsidRPr="009A32B4">
        <w:rPr>
          <w:color w:val="1F497D" w:themeColor="text2"/>
        </w:rPr>
        <w:t>due to a combinatio</w:t>
      </w:r>
      <w:r w:rsidR="00974689">
        <w:rPr>
          <w:color w:val="1F497D" w:themeColor="text2"/>
        </w:rPr>
        <w:t xml:space="preserve">n of past management practices including the removal of </w:t>
      </w:r>
      <w:r w:rsidRPr="009A32B4">
        <w:rPr>
          <w:color w:val="1F497D" w:themeColor="text2"/>
        </w:rPr>
        <w:t>log jams</w:t>
      </w:r>
      <w:r w:rsidR="00BF4FB6">
        <w:rPr>
          <w:color w:val="1F497D" w:themeColor="text2"/>
        </w:rPr>
        <w:t>, riparian cover and beavers.</w:t>
      </w:r>
      <w:r w:rsidRPr="009A32B4">
        <w:rPr>
          <w:color w:val="1F497D" w:themeColor="text2"/>
        </w:rPr>
        <w:t xml:space="preserve"> </w:t>
      </w:r>
      <w:r w:rsidRPr="009A32B4">
        <w:rPr>
          <w:color w:val="1F497D" w:themeColor="text2"/>
          <w:lang w:eastAsia="ja-JP"/>
        </w:rPr>
        <w:t xml:space="preserve">There is a lack of deep pools, large wood and off-channel areas considered important elements of fish habitats.  </w:t>
      </w:r>
    </w:p>
    <w:p w:rsidR="00C2105E" w:rsidRPr="009A32B4" w:rsidRDefault="00C2105E" w:rsidP="00C2105E">
      <w:pPr>
        <w:suppressLineNumbers/>
        <w:suppressAutoHyphens/>
        <w:rPr>
          <w:color w:val="1F497D" w:themeColor="text2"/>
        </w:rPr>
      </w:pPr>
    </w:p>
    <w:p w:rsidR="00C2105E" w:rsidRPr="009A32B4" w:rsidRDefault="00C2105E" w:rsidP="00C2105E">
      <w:pPr>
        <w:numPr>
          <w:ilvl w:val="0"/>
          <w:numId w:val="3"/>
        </w:numPr>
        <w:suppressLineNumbers/>
        <w:suppressAutoHyphens/>
        <w:rPr>
          <w:color w:val="1F497D" w:themeColor="text2"/>
        </w:rPr>
      </w:pPr>
      <w:r w:rsidRPr="009A32B4">
        <w:rPr>
          <w:color w:val="1F497D" w:themeColor="text2"/>
          <w:u w:val="single"/>
        </w:rPr>
        <w:t>Riparian Condition</w:t>
      </w:r>
      <w:r w:rsidR="00116A9A">
        <w:rPr>
          <w:color w:val="1F497D" w:themeColor="text2"/>
        </w:rPr>
        <w:t xml:space="preserve">: plant community </w:t>
      </w:r>
      <w:r w:rsidRPr="009A32B4">
        <w:rPr>
          <w:color w:val="1F497D" w:themeColor="text2"/>
        </w:rPr>
        <w:t xml:space="preserve">diversity and </w:t>
      </w:r>
      <w:r w:rsidR="00BF4FB6">
        <w:rPr>
          <w:color w:val="1F497D" w:themeColor="text2"/>
        </w:rPr>
        <w:t xml:space="preserve">a </w:t>
      </w:r>
      <w:r w:rsidRPr="009A32B4">
        <w:rPr>
          <w:color w:val="1F497D" w:themeColor="text2"/>
        </w:rPr>
        <w:t xml:space="preserve">general lack of large conifers in riparian </w:t>
      </w:r>
      <w:proofErr w:type="gramStart"/>
      <w:r w:rsidRPr="009A32B4">
        <w:rPr>
          <w:color w:val="1F497D" w:themeColor="text2"/>
        </w:rPr>
        <w:t xml:space="preserve">zone  </w:t>
      </w:r>
      <w:r w:rsidR="00116A9A">
        <w:rPr>
          <w:color w:val="1F497D" w:themeColor="text2"/>
        </w:rPr>
        <w:t>exists</w:t>
      </w:r>
      <w:proofErr w:type="gramEnd"/>
      <w:r w:rsidR="00116A9A">
        <w:rPr>
          <w:color w:val="1F497D" w:themeColor="text2"/>
        </w:rPr>
        <w:t xml:space="preserve"> </w:t>
      </w:r>
      <w:r w:rsidRPr="009A32B4">
        <w:rPr>
          <w:color w:val="1F497D" w:themeColor="text2"/>
        </w:rPr>
        <w:t xml:space="preserve">due to </w:t>
      </w:r>
      <w:r w:rsidR="006740E3">
        <w:rPr>
          <w:color w:val="1F497D" w:themeColor="text2"/>
        </w:rPr>
        <w:t xml:space="preserve">the effects of </w:t>
      </w:r>
      <w:r w:rsidRPr="009A32B4">
        <w:rPr>
          <w:color w:val="1F497D" w:themeColor="text2"/>
        </w:rPr>
        <w:t>past timber harvest practices</w:t>
      </w:r>
      <w:r w:rsidR="00BF4FB6">
        <w:rPr>
          <w:color w:val="1F497D" w:themeColor="text2"/>
        </w:rPr>
        <w:t xml:space="preserve">.  </w:t>
      </w:r>
      <w:r w:rsidRPr="009A32B4">
        <w:rPr>
          <w:color w:val="1F497D" w:themeColor="text2"/>
          <w:lang w:eastAsia="ja-JP"/>
        </w:rPr>
        <w:t>The current Forest Practices Act no longer allows streamside clear</w:t>
      </w:r>
      <w:r w:rsidR="00116A9A">
        <w:rPr>
          <w:color w:val="1F497D" w:themeColor="text2"/>
          <w:lang w:eastAsia="ja-JP"/>
        </w:rPr>
        <w:t>-</w:t>
      </w:r>
      <w:r w:rsidRPr="009A32B4">
        <w:rPr>
          <w:color w:val="1F497D" w:themeColor="text2"/>
          <w:lang w:eastAsia="ja-JP"/>
        </w:rPr>
        <w:t xml:space="preserve">cuts in the area.  </w:t>
      </w:r>
      <w:r w:rsidR="00BF4FB6">
        <w:rPr>
          <w:color w:val="1F497D" w:themeColor="text2"/>
          <w:lang w:eastAsia="ja-JP"/>
        </w:rPr>
        <w:t xml:space="preserve">The Nehalem </w:t>
      </w:r>
      <w:r w:rsidR="00116A9A">
        <w:rPr>
          <w:color w:val="1F497D" w:themeColor="text2"/>
          <w:lang w:eastAsia="ja-JP"/>
        </w:rPr>
        <w:t>Riparian Conditions Analysis</w:t>
      </w:r>
      <w:r w:rsidR="00BF4FB6">
        <w:rPr>
          <w:color w:val="1F497D" w:themeColor="text2"/>
          <w:lang w:eastAsia="ja-JP"/>
        </w:rPr>
        <w:t xml:space="preserve"> (</w:t>
      </w:r>
      <w:r w:rsidR="006740E3">
        <w:rPr>
          <w:color w:val="1F497D" w:themeColor="text2"/>
          <w:lang w:eastAsia="ja-JP"/>
        </w:rPr>
        <w:t>PSU</w:t>
      </w:r>
      <w:r w:rsidR="00BF4FB6">
        <w:rPr>
          <w:color w:val="1F497D" w:themeColor="text2"/>
          <w:lang w:eastAsia="ja-JP"/>
        </w:rPr>
        <w:t>;</w:t>
      </w:r>
      <w:r w:rsidR="006740E3">
        <w:rPr>
          <w:color w:val="1F497D" w:themeColor="text2"/>
          <w:lang w:eastAsia="ja-JP"/>
        </w:rPr>
        <w:t xml:space="preserve"> </w:t>
      </w:r>
      <w:r w:rsidR="00116A9A">
        <w:rPr>
          <w:color w:val="1F497D" w:themeColor="text2"/>
          <w:lang w:eastAsia="ja-JP"/>
        </w:rPr>
        <w:t>01)</w:t>
      </w:r>
      <w:r w:rsidR="00BF4FB6">
        <w:rPr>
          <w:color w:val="1F497D" w:themeColor="text2"/>
          <w:lang w:eastAsia="ja-JP"/>
        </w:rPr>
        <w:t xml:space="preserve"> </w:t>
      </w:r>
      <w:r w:rsidR="006740E3">
        <w:rPr>
          <w:color w:val="1F497D" w:themeColor="text2"/>
          <w:lang w:eastAsia="ja-JP"/>
        </w:rPr>
        <w:t>identified</w:t>
      </w:r>
      <w:r w:rsidRPr="009A32B4">
        <w:rPr>
          <w:color w:val="1F497D" w:themeColor="text2"/>
          <w:lang w:eastAsia="ja-JP"/>
        </w:rPr>
        <w:t xml:space="preserve"> a lack of large conifers in the riparian zone for future </w:t>
      </w:r>
      <w:r w:rsidR="00BF4FB6">
        <w:rPr>
          <w:color w:val="1F497D" w:themeColor="text2"/>
          <w:lang w:eastAsia="ja-JP"/>
        </w:rPr>
        <w:t xml:space="preserve">large woody debris recruitment.  </w:t>
      </w:r>
      <w:r w:rsidRPr="009A32B4">
        <w:rPr>
          <w:color w:val="1F497D" w:themeColor="text2"/>
          <w:lang w:eastAsia="ja-JP"/>
        </w:rPr>
        <w:t>Riparian vegetation was 76% hardwoods and 24% conifers, with all the conifers less than 35 inches DBH.  Invasive species</w:t>
      </w:r>
      <w:r w:rsidR="00883006">
        <w:rPr>
          <w:color w:val="1F497D" w:themeColor="text2"/>
          <w:lang w:eastAsia="ja-JP"/>
        </w:rPr>
        <w:t>,</w:t>
      </w:r>
      <w:r w:rsidRPr="009A32B4">
        <w:rPr>
          <w:color w:val="1F497D" w:themeColor="text2"/>
          <w:lang w:eastAsia="ja-JP"/>
        </w:rPr>
        <w:t xml:space="preserve"> </w:t>
      </w:r>
      <w:r w:rsidR="00883006">
        <w:rPr>
          <w:color w:val="1F497D" w:themeColor="text2"/>
          <w:lang w:eastAsia="ja-JP"/>
        </w:rPr>
        <w:t xml:space="preserve">i.e. </w:t>
      </w:r>
      <w:r w:rsidR="006740E3">
        <w:rPr>
          <w:color w:val="1F497D" w:themeColor="text2"/>
          <w:lang w:eastAsia="ja-JP"/>
        </w:rPr>
        <w:t xml:space="preserve">canary grass, scotch broom and </w:t>
      </w:r>
      <w:r w:rsidR="00883006">
        <w:rPr>
          <w:color w:val="1F497D" w:themeColor="text2"/>
          <w:lang w:eastAsia="ja-JP"/>
        </w:rPr>
        <w:t>b</w:t>
      </w:r>
      <w:r w:rsidR="006740E3" w:rsidRPr="009A32B4">
        <w:rPr>
          <w:color w:val="1F497D" w:themeColor="text2"/>
          <w:lang w:eastAsia="ja-JP"/>
        </w:rPr>
        <w:t>lackberry</w:t>
      </w:r>
      <w:r w:rsidR="00883006">
        <w:rPr>
          <w:color w:val="1F497D" w:themeColor="text2"/>
          <w:lang w:eastAsia="ja-JP"/>
        </w:rPr>
        <w:t>,</w:t>
      </w:r>
      <w:r w:rsidR="006740E3" w:rsidRPr="009A32B4">
        <w:rPr>
          <w:color w:val="1F497D" w:themeColor="text2"/>
          <w:lang w:eastAsia="ja-JP"/>
        </w:rPr>
        <w:t xml:space="preserve"> </w:t>
      </w:r>
      <w:r w:rsidR="006740E3">
        <w:rPr>
          <w:color w:val="1F497D" w:themeColor="text2"/>
          <w:lang w:eastAsia="ja-JP"/>
        </w:rPr>
        <w:t xml:space="preserve">are inhibiting </w:t>
      </w:r>
      <w:r w:rsidR="00883006">
        <w:rPr>
          <w:color w:val="1F497D" w:themeColor="text2"/>
          <w:lang w:eastAsia="ja-JP"/>
        </w:rPr>
        <w:t xml:space="preserve">the re-establishment of </w:t>
      </w:r>
      <w:r w:rsidRPr="009A32B4">
        <w:rPr>
          <w:color w:val="1F497D" w:themeColor="text2"/>
          <w:lang w:eastAsia="ja-JP"/>
        </w:rPr>
        <w:t xml:space="preserve">native </w:t>
      </w:r>
      <w:r w:rsidR="006740E3">
        <w:rPr>
          <w:color w:val="1F497D" w:themeColor="text2"/>
          <w:lang w:eastAsia="ja-JP"/>
        </w:rPr>
        <w:t>plant communities</w:t>
      </w:r>
      <w:r w:rsidRPr="009A32B4">
        <w:rPr>
          <w:color w:val="1F497D" w:themeColor="text2"/>
          <w:lang w:eastAsia="ja-JP"/>
        </w:rPr>
        <w:t xml:space="preserve">.  </w:t>
      </w:r>
    </w:p>
    <w:p w:rsidR="00C2105E" w:rsidRPr="009A32B4" w:rsidRDefault="00C2105E" w:rsidP="00C2105E">
      <w:pPr>
        <w:suppressLineNumbers/>
        <w:suppressAutoHyphens/>
        <w:rPr>
          <w:color w:val="1F497D" w:themeColor="text2"/>
        </w:rPr>
      </w:pPr>
    </w:p>
    <w:p w:rsidR="004B7E11" w:rsidRDefault="00C2105E" w:rsidP="004B7E11">
      <w:pPr>
        <w:numPr>
          <w:ilvl w:val="0"/>
          <w:numId w:val="3"/>
        </w:numPr>
        <w:suppressLineNumbers/>
        <w:suppressAutoHyphens/>
        <w:rPr>
          <w:color w:val="1F497D" w:themeColor="text2"/>
        </w:rPr>
      </w:pPr>
      <w:r w:rsidRPr="009A32B4">
        <w:rPr>
          <w:color w:val="1F497D" w:themeColor="text2"/>
          <w:u w:val="single"/>
          <w:lang w:eastAsia="ja-JP"/>
        </w:rPr>
        <w:t>Water Quality - Sediment</w:t>
      </w:r>
      <w:r w:rsidR="00116A9A">
        <w:rPr>
          <w:color w:val="1F497D" w:themeColor="text2"/>
          <w:lang w:eastAsia="ja-JP"/>
        </w:rPr>
        <w:t xml:space="preserve">: </w:t>
      </w:r>
      <w:r w:rsidR="000D7930">
        <w:rPr>
          <w:color w:val="1F497D" w:themeColor="text2"/>
          <w:lang w:eastAsia="ja-JP"/>
        </w:rPr>
        <w:t>t</w:t>
      </w:r>
      <w:r w:rsidR="000D7930" w:rsidRPr="009A32B4">
        <w:rPr>
          <w:color w:val="1F497D" w:themeColor="text2"/>
          <w:lang w:eastAsia="ja-JP"/>
        </w:rPr>
        <w:t xml:space="preserve">he geology </w:t>
      </w:r>
      <w:r w:rsidR="000D7930">
        <w:rPr>
          <w:color w:val="1F497D" w:themeColor="text2"/>
          <w:lang w:eastAsia="ja-JP"/>
        </w:rPr>
        <w:t xml:space="preserve">of the sub-basin </w:t>
      </w:r>
      <w:r w:rsidR="000D7930" w:rsidRPr="009A32B4">
        <w:rPr>
          <w:color w:val="1F497D" w:themeColor="text2"/>
          <w:lang w:eastAsia="ja-JP"/>
        </w:rPr>
        <w:t>consists of shallow, highly erodible silt loam soils overlaying sedimentary sandstone.</w:t>
      </w:r>
      <w:r w:rsidR="000D7930" w:rsidRPr="009A32B4">
        <w:rPr>
          <w:color w:val="1F497D" w:themeColor="text2"/>
        </w:rPr>
        <w:t xml:space="preserve">  </w:t>
      </w:r>
      <w:r w:rsidR="000D7930" w:rsidRPr="009A32B4">
        <w:rPr>
          <w:color w:val="1F497D" w:themeColor="text2"/>
          <w:lang w:eastAsia="ja-JP"/>
        </w:rPr>
        <w:t>On steeper slopes these soils are prone to mass wasting and, where disturbanc</w:t>
      </w:r>
      <w:r w:rsidR="000D7930">
        <w:rPr>
          <w:color w:val="1F497D" w:themeColor="text2"/>
          <w:lang w:eastAsia="ja-JP"/>
        </w:rPr>
        <w:t>e has occurred, surface erosion.  T</w:t>
      </w:r>
      <w:r w:rsidRPr="009A32B4">
        <w:rPr>
          <w:color w:val="1F497D" w:themeColor="text2"/>
          <w:lang w:eastAsia="ja-JP"/>
        </w:rPr>
        <w:t xml:space="preserve">he </w:t>
      </w:r>
      <w:r w:rsidR="00883006">
        <w:rPr>
          <w:color w:val="1F497D" w:themeColor="text2"/>
          <w:lang w:eastAsia="ja-JP"/>
        </w:rPr>
        <w:t xml:space="preserve">large scale </w:t>
      </w:r>
      <w:r w:rsidRPr="009A32B4">
        <w:rPr>
          <w:color w:val="1F497D" w:themeColor="text2"/>
          <w:lang w:eastAsia="ja-JP"/>
        </w:rPr>
        <w:t xml:space="preserve">timber harvesting </w:t>
      </w:r>
      <w:r w:rsidR="000D7930" w:rsidRPr="009A32B4">
        <w:rPr>
          <w:color w:val="1F497D" w:themeColor="text2"/>
          <w:lang w:eastAsia="ja-JP"/>
        </w:rPr>
        <w:t>and</w:t>
      </w:r>
      <w:r w:rsidR="000D7930">
        <w:rPr>
          <w:color w:val="1F497D" w:themeColor="text2"/>
          <w:lang w:eastAsia="ja-JP"/>
        </w:rPr>
        <w:t xml:space="preserve"> associated</w:t>
      </w:r>
      <w:r w:rsidR="000D7930" w:rsidRPr="009A32B4">
        <w:rPr>
          <w:color w:val="1F497D" w:themeColor="text2"/>
          <w:lang w:eastAsia="ja-JP"/>
        </w:rPr>
        <w:t xml:space="preserve"> road construction </w:t>
      </w:r>
      <w:r w:rsidRPr="009A32B4">
        <w:rPr>
          <w:color w:val="1F497D" w:themeColor="text2"/>
          <w:lang w:eastAsia="ja-JP"/>
        </w:rPr>
        <w:t xml:space="preserve">that has occurred on private lands in the last decade </w:t>
      </w:r>
      <w:r w:rsidR="00883006">
        <w:rPr>
          <w:color w:val="1F497D" w:themeColor="text2"/>
          <w:lang w:eastAsia="ja-JP"/>
        </w:rPr>
        <w:t>seems</w:t>
      </w:r>
      <w:r w:rsidR="00116A9A">
        <w:rPr>
          <w:color w:val="1F497D" w:themeColor="text2"/>
          <w:lang w:eastAsia="ja-JP"/>
        </w:rPr>
        <w:t xml:space="preserve"> to </w:t>
      </w:r>
      <w:r w:rsidRPr="009A32B4">
        <w:rPr>
          <w:color w:val="1F497D" w:themeColor="text2"/>
          <w:lang w:eastAsia="ja-JP"/>
        </w:rPr>
        <w:t xml:space="preserve">have increased sediment yields in the watershed.  </w:t>
      </w:r>
      <w:r w:rsidR="00BF4FB6">
        <w:rPr>
          <w:color w:val="1F497D" w:themeColor="text2"/>
          <w:lang w:eastAsia="ja-JP"/>
        </w:rPr>
        <w:t xml:space="preserve">In the 1980’s a large wind storm uprooted a large number of trees </w:t>
      </w:r>
      <w:r w:rsidR="000D7930">
        <w:rPr>
          <w:color w:val="1F497D" w:themeColor="text2"/>
          <w:lang w:eastAsia="ja-JP"/>
        </w:rPr>
        <w:t>that</w:t>
      </w:r>
      <w:r w:rsidR="00BF4FB6">
        <w:rPr>
          <w:color w:val="1F497D" w:themeColor="text2"/>
          <w:lang w:eastAsia="ja-JP"/>
        </w:rPr>
        <w:t xml:space="preserve"> were then salvaged from the drainage</w:t>
      </w:r>
      <w:r w:rsidR="000D7930">
        <w:rPr>
          <w:color w:val="1F497D" w:themeColor="text2"/>
          <w:lang w:eastAsia="ja-JP"/>
        </w:rPr>
        <w:t>, this activity may have accelerated sediment release. During the 1996 flood event that devastated the Nehalem Watershed the East Fork Nehalem was heavily impacted.  As a result, numerous road failures, mass wasting of steep slopes and accelerated stream bank erosion occurred</w:t>
      </w:r>
      <w:r w:rsidR="00BF4FB6">
        <w:rPr>
          <w:color w:val="1F497D" w:themeColor="text2"/>
          <w:lang w:eastAsia="ja-JP"/>
        </w:rPr>
        <w:t xml:space="preserve">.  </w:t>
      </w:r>
      <w:r w:rsidR="000D7930">
        <w:rPr>
          <w:color w:val="1F497D" w:themeColor="text2"/>
          <w:lang w:eastAsia="ja-JP"/>
        </w:rPr>
        <w:t xml:space="preserve">UNWC was collecting turbidity samples through-out the upper Nehalem basin </w:t>
      </w:r>
      <w:r w:rsidR="004B7E11">
        <w:rPr>
          <w:color w:val="1F497D" w:themeColor="text2"/>
          <w:lang w:eastAsia="ja-JP"/>
        </w:rPr>
        <w:t>for several years starting in 1997.  Sample collection included</w:t>
      </w:r>
      <w:r w:rsidR="000D7930">
        <w:rPr>
          <w:color w:val="1F497D" w:themeColor="text2"/>
          <w:lang w:eastAsia="ja-JP"/>
        </w:rPr>
        <w:t xml:space="preserve"> several sites </w:t>
      </w:r>
      <w:r w:rsidR="004B7E11">
        <w:rPr>
          <w:color w:val="1F497D" w:themeColor="text2"/>
          <w:lang w:eastAsia="ja-JP"/>
        </w:rPr>
        <w:t>in the East Fork Nehalem</w:t>
      </w:r>
      <w:r w:rsidR="000D7930">
        <w:rPr>
          <w:color w:val="1F497D" w:themeColor="text2"/>
          <w:lang w:eastAsia="ja-JP"/>
        </w:rPr>
        <w:t xml:space="preserve">.  </w:t>
      </w:r>
      <w:r w:rsidR="004B7E11">
        <w:rPr>
          <w:color w:val="1F497D" w:themeColor="text2"/>
          <w:lang w:eastAsia="ja-JP"/>
        </w:rPr>
        <w:t xml:space="preserve">In 1997 a noticeable plum of fine sediment was observed flowing from the East fork into the mainstream Nehalem and was visible for several miles downstream.  </w:t>
      </w:r>
    </w:p>
    <w:p w:rsidR="004B7E11" w:rsidRDefault="004B7E11" w:rsidP="004B7E11">
      <w:pPr>
        <w:suppressLineNumbers/>
        <w:suppressAutoHyphens/>
        <w:rPr>
          <w:color w:val="1F497D" w:themeColor="text2"/>
        </w:rPr>
      </w:pPr>
    </w:p>
    <w:p w:rsidR="004B7E11" w:rsidRDefault="004B7E11" w:rsidP="004B7E11">
      <w:pPr>
        <w:suppressLineNumbers/>
        <w:suppressAutoHyphens/>
        <w:rPr>
          <w:color w:val="1F497D" w:themeColor="text2"/>
          <w:lang w:eastAsia="ja-JP"/>
        </w:rPr>
      </w:pPr>
    </w:p>
    <w:p w:rsidR="004B7E11" w:rsidRDefault="004B7E11" w:rsidP="004B7E11">
      <w:pPr>
        <w:suppressLineNumbers/>
        <w:suppressAutoHyphens/>
        <w:rPr>
          <w:color w:val="1F497D" w:themeColor="text2"/>
          <w:lang w:eastAsia="ja-JP"/>
        </w:rPr>
      </w:pPr>
    </w:p>
    <w:p w:rsidR="00974689" w:rsidRPr="00974689" w:rsidRDefault="004B7E11" w:rsidP="00974689">
      <w:pPr>
        <w:suppressLineNumbers/>
        <w:suppressAutoHyphens/>
        <w:rPr>
          <w:color w:val="1F497D" w:themeColor="text2"/>
        </w:rPr>
      </w:pPr>
      <w:r>
        <w:rPr>
          <w:color w:val="1F497D" w:themeColor="text2"/>
          <w:lang w:eastAsia="ja-JP"/>
        </w:rPr>
        <w:t xml:space="preserve">This prompted those concerned to trace </w:t>
      </w:r>
      <w:r w:rsidRPr="004B7E11">
        <w:rPr>
          <w:color w:val="1F497D" w:themeColor="text2"/>
          <w:lang w:eastAsia="ja-JP"/>
        </w:rPr>
        <w:t xml:space="preserve">the sediment source up into the sub-basin.  The </w:t>
      </w:r>
      <w:r>
        <w:rPr>
          <w:color w:val="1F497D" w:themeColor="text2"/>
          <w:lang w:eastAsia="ja-JP"/>
        </w:rPr>
        <w:t>tributary</w:t>
      </w:r>
      <w:r w:rsidRPr="004B7E11">
        <w:rPr>
          <w:color w:val="1F497D" w:themeColor="text2"/>
          <w:lang w:eastAsia="ja-JP"/>
        </w:rPr>
        <w:t xml:space="preserve"> that was producing the most sed</w:t>
      </w:r>
      <w:r>
        <w:rPr>
          <w:color w:val="1F497D" w:themeColor="text2"/>
          <w:lang w:eastAsia="ja-JP"/>
        </w:rPr>
        <w:t>i</w:t>
      </w:r>
      <w:r w:rsidRPr="004B7E11">
        <w:rPr>
          <w:color w:val="1F497D" w:themeColor="text2"/>
          <w:lang w:eastAsia="ja-JP"/>
        </w:rPr>
        <w:t xml:space="preserve">ment was Elk creek. </w:t>
      </w:r>
      <w:r w:rsidR="00C2105E" w:rsidRPr="004B7E11">
        <w:rPr>
          <w:color w:val="1F497D" w:themeColor="text2"/>
          <w:lang w:eastAsia="ja-JP"/>
        </w:rPr>
        <w:t xml:space="preserve"> </w:t>
      </w:r>
      <w:r>
        <w:rPr>
          <w:color w:val="1F497D" w:themeColor="text2"/>
          <w:lang w:eastAsia="ja-JP"/>
        </w:rPr>
        <w:t xml:space="preserve">It was determined that the source of that sediment was from </w:t>
      </w:r>
      <w:r w:rsidR="008E07BC">
        <w:rPr>
          <w:color w:val="1F497D" w:themeColor="text2"/>
          <w:lang w:eastAsia="ja-JP"/>
        </w:rPr>
        <w:t xml:space="preserve">steep slope </w:t>
      </w:r>
      <w:r>
        <w:rPr>
          <w:color w:val="1F497D" w:themeColor="text2"/>
          <w:lang w:eastAsia="ja-JP"/>
        </w:rPr>
        <w:t>landslides</w:t>
      </w:r>
      <w:r w:rsidR="008E07BC">
        <w:rPr>
          <w:color w:val="1F497D" w:themeColor="text2"/>
          <w:lang w:eastAsia="ja-JP"/>
        </w:rPr>
        <w:t xml:space="preserve">, </w:t>
      </w:r>
      <w:r>
        <w:rPr>
          <w:color w:val="1F497D" w:themeColor="text2"/>
          <w:lang w:eastAsia="ja-JP"/>
        </w:rPr>
        <w:t>that occurred during the 1996 flood event</w:t>
      </w:r>
      <w:r w:rsidR="008E07BC">
        <w:rPr>
          <w:color w:val="1F497D" w:themeColor="text2"/>
          <w:lang w:eastAsia="ja-JP"/>
        </w:rPr>
        <w:t>,</w:t>
      </w:r>
      <w:r>
        <w:rPr>
          <w:color w:val="1F497D" w:themeColor="text2"/>
          <w:lang w:eastAsia="ja-JP"/>
        </w:rPr>
        <w:t xml:space="preserve"> had settled into the Elk creek system and were flushed out during a heavy rainstorm that occurred in the spring of 1997.  </w:t>
      </w:r>
      <w:r w:rsidR="00C2105E" w:rsidRPr="004B7E11">
        <w:rPr>
          <w:color w:val="1F497D" w:themeColor="text2"/>
          <w:lang w:eastAsia="ja-JP"/>
        </w:rPr>
        <w:t xml:space="preserve">With private </w:t>
      </w:r>
      <w:r w:rsidR="00BF4FB6" w:rsidRPr="004B7E11">
        <w:rPr>
          <w:color w:val="1F497D" w:themeColor="text2"/>
          <w:lang w:eastAsia="ja-JP"/>
        </w:rPr>
        <w:t xml:space="preserve">timber </w:t>
      </w:r>
      <w:r w:rsidR="00C2105E" w:rsidRPr="004B7E11">
        <w:rPr>
          <w:color w:val="1F497D" w:themeColor="text2"/>
          <w:lang w:eastAsia="ja-JP"/>
        </w:rPr>
        <w:t xml:space="preserve">harvest rates declining in the near future, erosion rates should be decreasing over the next 30-40 years, or until the next cycle of heavy timber harvesting begins.  </w:t>
      </w:r>
      <w:r w:rsidR="00C2105E" w:rsidRPr="004B7E11">
        <w:rPr>
          <w:color w:val="1F497D" w:themeColor="text2"/>
        </w:rPr>
        <w:t>An increase in beaver dam complexes</w:t>
      </w:r>
      <w:r w:rsidR="008E07BC">
        <w:rPr>
          <w:color w:val="1F497D" w:themeColor="text2"/>
        </w:rPr>
        <w:t xml:space="preserve"> (Boswell, 03-</w:t>
      </w:r>
      <w:r w:rsidR="00116A9A" w:rsidRPr="004B7E11">
        <w:rPr>
          <w:color w:val="1F497D" w:themeColor="text2"/>
        </w:rPr>
        <w:t>05)</w:t>
      </w:r>
      <w:r w:rsidR="00C2105E" w:rsidRPr="004B7E11">
        <w:rPr>
          <w:color w:val="1F497D" w:themeColor="text2"/>
        </w:rPr>
        <w:t xml:space="preserve"> in </w:t>
      </w:r>
      <w:r w:rsidR="00883006" w:rsidRPr="004B7E11">
        <w:rPr>
          <w:color w:val="1F497D" w:themeColor="text2"/>
        </w:rPr>
        <w:t xml:space="preserve">the </w:t>
      </w:r>
      <w:r w:rsidR="00BF4FB6" w:rsidRPr="004B7E11">
        <w:rPr>
          <w:color w:val="1F497D" w:themeColor="text2"/>
        </w:rPr>
        <w:t>Elk c</w:t>
      </w:r>
      <w:r w:rsidR="00C2105E" w:rsidRPr="004B7E11">
        <w:rPr>
          <w:color w:val="1F497D" w:themeColor="text2"/>
        </w:rPr>
        <w:t xml:space="preserve">reek </w:t>
      </w:r>
      <w:r w:rsidR="00116A9A" w:rsidRPr="004B7E11">
        <w:rPr>
          <w:color w:val="1F497D" w:themeColor="text2"/>
        </w:rPr>
        <w:t xml:space="preserve">drainage </w:t>
      </w:r>
      <w:r w:rsidR="00C2105E" w:rsidRPr="004B7E11">
        <w:rPr>
          <w:color w:val="1F497D" w:themeColor="text2"/>
        </w:rPr>
        <w:t>has occurred</w:t>
      </w:r>
      <w:r w:rsidR="00116A9A" w:rsidRPr="004B7E11">
        <w:rPr>
          <w:color w:val="1F497D" w:themeColor="text2"/>
        </w:rPr>
        <w:t>, trapping sediment and reducing sediment loading</w:t>
      </w:r>
      <w:r w:rsidR="00C2105E" w:rsidRPr="004B7E11">
        <w:rPr>
          <w:color w:val="1F497D" w:themeColor="text2"/>
        </w:rPr>
        <w:t>.</w:t>
      </w:r>
      <w:r w:rsidR="00BF4FB6" w:rsidRPr="004B7E11">
        <w:rPr>
          <w:color w:val="1F497D" w:themeColor="text2"/>
        </w:rPr>
        <w:t xml:space="preserve">  </w:t>
      </w:r>
    </w:p>
    <w:p w:rsidR="00974689" w:rsidRDefault="00974689" w:rsidP="00974689">
      <w:pPr>
        <w:pStyle w:val="ListParagraph"/>
        <w:rPr>
          <w:color w:val="1F497D" w:themeColor="text2"/>
          <w:u w:val="single"/>
          <w:lang w:eastAsia="ja-JP"/>
        </w:rPr>
      </w:pPr>
    </w:p>
    <w:p w:rsidR="00C2105E" w:rsidRPr="008E07BC" w:rsidRDefault="00C2105E" w:rsidP="008E07BC">
      <w:pPr>
        <w:numPr>
          <w:ilvl w:val="0"/>
          <w:numId w:val="3"/>
        </w:numPr>
        <w:suppressLineNumbers/>
        <w:suppressAutoHyphens/>
        <w:rPr>
          <w:color w:val="1F497D" w:themeColor="text2"/>
        </w:rPr>
      </w:pPr>
      <w:r w:rsidRPr="009A32B4">
        <w:rPr>
          <w:color w:val="1F497D" w:themeColor="text2"/>
          <w:u w:val="single"/>
          <w:lang w:eastAsia="ja-JP"/>
        </w:rPr>
        <w:t xml:space="preserve">Water Quality </w:t>
      </w:r>
      <w:r w:rsidRPr="009A32B4">
        <w:rPr>
          <w:color w:val="1F497D" w:themeColor="text2"/>
          <w:u w:val="single"/>
        </w:rPr>
        <w:t>– Temperature</w:t>
      </w:r>
      <w:r w:rsidR="00116A9A">
        <w:rPr>
          <w:color w:val="1F497D" w:themeColor="text2"/>
        </w:rPr>
        <w:t xml:space="preserve">: </w:t>
      </w:r>
      <w:r w:rsidRPr="009A32B4">
        <w:rPr>
          <w:color w:val="1F497D" w:themeColor="text2"/>
          <w:lang w:eastAsia="ja-JP"/>
        </w:rPr>
        <w:t>is affected because of the previous extensive clear-cutting of riparian vegetation which was occurring on private industrial lands</w:t>
      </w:r>
      <w:r w:rsidR="008E07BC">
        <w:rPr>
          <w:color w:val="1F497D" w:themeColor="text2"/>
          <w:lang w:eastAsia="ja-JP"/>
        </w:rPr>
        <w:t xml:space="preserve"> prior to the Oregon Forest Practice Act (ODF, 71) and due to private landowner grazing practices, once prevalent, in the lower reaches.  </w:t>
      </w:r>
      <w:r w:rsidRPr="009A32B4">
        <w:rPr>
          <w:color w:val="1F497D" w:themeColor="text2"/>
          <w:lang w:eastAsia="ja-JP"/>
        </w:rPr>
        <w:t>Reduced buffer widths and lack of conifers is also contributing to the temperatu</w:t>
      </w:r>
      <w:r w:rsidR="00116A9A">
        <w:rPr>
          <w:color w:val="1F497D" w:themeColor="text2"/>
          <w:lang w:eastAsia="ja-JP"/>
        </w:rPr>
        <w:t xml:space="preserve">re problem by reducing overall </w:t>
      </w:r>
      <w:r w:rsidRPr="009A32B4">
        <w:rPr>
          <w:color w:val="1F497D" w:themeColor="text2"/>
          <w:lang w:eastAsia="ja-JP"/>
        </w:rPr>
        <w:t xml:space="preserve">year-round shade values and </w:t>
      </w:r>
      <w:r w:rsidR="00116A9A">
        <w:rPr>
          <w:color w:val="1F497D" w:themeColor="text2"/>
          <w:lang w:eastAsia="ja-JP"/>
        </w:rPr>
        <w:t xml:space="preserve">allowing </w:t>
      </w:r>
      <w:r w:rsidR="00C91ABF">
        <w:rPr>
          <w:color w:val="1F497D" w:themeColor="text2"/>
          <w:lang w:eastAsia="ja-JP"/>
        </w:rPr>
        <w:t xml:space="preserve">for increased solar exposure and </w:t>
      </w:r>
      <w:r w:rsidRPr="009A32B4">
        <w:rPr>
          <w:color w:val="1F497D" w:themeColor="text2"/>
          <w:lang w:eastAsia="ja-JP"/>
        </w:rPr>
        <w:t>ambient temperatures.  The available temperature data</w:t>
      </w:r>
      <w:r w:rsidR="00C91ABF">
        <w:rPr>
          <w:color w:val="1F497D" w:themeColor="text2"/>
          <w:lang w:eastAsia="ja-JP"/>
        </w:rPr>
        <w:t xml:space="preserve"> (UNWC, BLM)</w:t>
      </w:r>
      <w:r w:rsidRPr="009A32B4">
        <w:rPr>
          <w:color w:val="1F497D" w:themeColor="text2"/>
          <w:lang w:eastAsia="ja-JP"/>
        </w:rPr>
        <w:t xml:space="preserve"> for the EF Nehalem show that the basin standard of 18.4C is exceeded regularly during the summer months. </w:t>
      </w:r>
      <w:r w:rsidRPr="009A32B4">
        <w:rPr>
          <w:color w:val="1F497D" w:themeColor="text2"/>
        </w:rPr>
        <w:t xml:space="preserve"> The East Fork Nehalem is on the 303(d) list as water quality limited due to temperature betwe</w:t>
      </w:r>
      <w:r w:rsidR="00883006">
        <w:rPr>
          <w:color w:val="1F497D" w:themeColor="text2"/>
        </w:rPr>
        <w:t xml:space="preserve">en </w:t>
      </w:r>
      <w:proofErr w:type="gramStart"/>
      <w:r w:rsidR="00883006">
        <w:rPr>
          <w:color w:val="1F497D" w:themeColor="text2"/>
        </w:rPr>
        <w:t>mile</w:t>
      </w:r>
      <w:proofErr w:type="gramEnd"/>
      <w:r w:rsidR="00883006">
        <w:rPr>
          <w:color w:val="1F497D" w:themeColor="text2"/>
        </w:rPr>
        <w:t xml:space="preserve"> 0 to 9.8 of the mainstream</w:t>
      </w:r>
      <w:r w:rsidRPr="009A32B4">
        <w:rPr>
          <w:color w:val="1F497D" w:themeColor="text2"/>
        </w:rPr>
        <w:t xml:space="preserve">, affecting summer rearing conditions for </w:t>
      </w:r>
      <w:proofErr w:type="spellStart"/>
      <w:r w:rsidRPr="009A32B4">
        <w:rPr>
          <w:color w:val="1F497D" w:themeColor="text2"/>
        </w:rPr>
        <w:t>salmonids</w:t>
      </w:r>
      <w:proofErr w:type="spellEnd"/>
      <w:r w:rsidRPr="009A32B4">
        <w:rPr>
          <w:color w:val="1F497D" w:themeColor="text2"/>
        </w:rPr>
        <w:t xml:space="preserve">.  This data was derived in 2 sampling locations on the East Fork  Station 1 located near the mouth had 7-day average of daily maximum temperature of 66.7 F degrees.  Station 2 located at river mile 6 had a 7-day average of daily maximum temperature of 65.3 F degrees.  This is a contributing factor to the listing of the Nehalem </w:t>
      </w:r>
      <w:proofErr w:type="spellStart"/>
      <w:r w:rsidRPr="009A32B4">
        <w:rPr>
          <w:color w:val="1F497D" w:themeColor="text2"/>
        </w:rPr>
        <w:t>Mainstem</w:t>
      </w:r>
      <w:proofErr w:type="spellEnd"/>
      <w:r w:rsidRPr="009A32B4">
        <w:rPr>
          <w:color w:val="1F497D" w:themeColor="text2"/>
        </w:rPr>
        <w:t xml:space="preserve"> for temperature with recorded temperatures in the low 70’s during summer rearing season.  </w:t>
      </w:r>
      <w:r w:rsidRPr="009A32B4">
        <w:rPr>
          <w:color w:val="1F497D" w:themeColor="text2"/>
          <w:lang w:eastAsia="ja-JP"/>
        </w:rPr>
        <w:t xml:space="preserve">Temperature data collected by the council shows that </w:t>
      </w:r>
      <w:r w:rsidR="008E07BC">
        <w:rPr>
          <w:color w:val="1F497D" w:themeColor="text2"/>
        </w:rPr>
        <w:t>Elk c</w:t>
      </w:r>
      <w:r w:rsidRPr="009A32B4">
        <w:rPr>
          <w:color w:val="1F497D" w:themeColor="text2"/>
        </w:rPr>
        <w:t xml:space="preserve">reek is a cool water source in the EF Nehalem. Elk creek is a potential summer </w:t>
      </w:r>
      <w:proofErr w:type="spellStart"/>
      <w:r w:rsidRPr="009A32B4">
        <w:rPr>
          <w:color w:val="1F497D" w:themeColor="text2"/>
        </w:rPr>
        <w:t>refugia</w:t>
      </w:r>
      <w:proofErr w:type="spellEnd"/>
      <w:r w:rsidRPr="009A32B4">
        <w:rPr>
          <w:color w:val="1F497D" w:themeColor="text2"/>
        </w:rPr>
        <w:t xml:space="preserve"> for juvenile </w:t>
      </w:r>
      <w:proofErr w:type="spellStart"/>
      <w:r w:rsidRPr="009A32B4">
        <w:rPr>
          <w:color w:val="1F497D" w:themeColor="text2"/>
        </w:rPr>
        <w:t>salmonids</w:t>
      </w:r>
      <w:proofErr w:type="spellEnd"/>
      <w:r w:rsidRPr="009A32B4">
        <w:rPr>
          <w:color w:val="1F497D" w:themeColor="text2"/>
        </w:rPr>
        <w:t xml:space="preserve"> escaping higher temperature conditions that exist in the </w:t>
      </w:r>
      <w:r w:rsidR="008E07BC" w:rsidRPr="009A32B4">
        <w:rPr>
          <w:color w:val="1F497D" w:themeColor="text2"/>
        </w:rPr>
        <w:t>mainstream</w:t>
      </w:r>
      <w:r w:rsidRPr="009A32B4">
        <w:rPr>
          <w:color w:val="1F497D" w:themeColor="text2"/>
        </w:rPr>
        <w:t xml:space="preserve"> Nehalem and the East Fork. </w:t>
      </w:r>
    </w:p>
    <w:p w:rsidR="00C2105E" w:rsidRPr="009A32B4" w:rsidRDefault="00C2105E" w:rsidP="00C2105E">
      <w:pPr>
        <w:suppressLineNumbers/>
        <w:suppressAutoHyphens/>
        <w:ind w:left="540" w:hanging="540"/>
        <w:rPr>
          <w:color w:val="1F497D" w:themeColor="text2"/>
          <w:sz w:val="18"/>
        </w:rPr>
      </w:pPr>
    </w:p>
    <w:p w:rsidR="00C2105E" w:rsidRPr="009A32B4" w:rsidRDefault="00802A13" w:rsidP="00802A13">
      <w:pPr>
        <w:pStyle w:val="ListParagraph"/>
        <w:numPr>
          <w:ilvl w:val="0"/>
          <w:numId w:val="1"/>
        </w:numPr>
        <w:rPr>
          <w:szCs w:val="24"/>
        </w:rPr>
      </w:pPr>
      <w:r w:rsidRPr="009A32B4">
        <w:rPr>
          <w:szCs w:val="24"/>
        </w:rPr>
        <w:t xml:space="preserve">A description </w:t>
      </w:r>
      <w:r w:rsidR="00663828">
        <w:rPr>
          <w:szCs w:val="24"/>
        </w:rPr>
        <w:t xml:space="preserve">of the work done, placing it in </w:t>
      </w:r>
      <w:r w:rsidRPr="009A32B4">
        <w:rPr>
          <w:szCs w:val="24"/>
        </w:rPr>
        <w:t>its larger watershed context;</w:t>
      </w:r>
    </w:p>
    <w:p w:rsidR="00E10909" w:rsidRDefault="00E10909" w:rsidP="00E10909">
      <w:pPr>
        <w:suppressLineNumbers/>
        <w:suppressAutoHyphens/>
        <w:rPr>
          <w:color w:val="1F497D" w:themeColor="text2"/>
        </w:rPr>
      </w:pPr>
    </w:p>
    <w:p w:rsidR="00E10909" w:rsidRPr="00E10909" w:rsidRDefault="00E10909" w:rsidP="00E10909">
      <w:pPr>
        <w:suppressLineNumbers/>
        <w:suppressAutoHyphens/>
        <w:rPr>
          <w:color w:val="1F497D" w:themeColor="text2"/>
        </w:rPr>
      </w:pPr>
      <w:r w:rsidRPr="00E10909">
        <w:rPr>
          <w:color w:val="1F497D" w:themeColor="text2"/>
        </w:rPr>
        <w:t xml:space="preserve">Three specific problems associated with the limiting factors discussed </w:t>
      </w:r>
      <w:r w:rsidR="00974689">
        <w:rPr>
          <w:color w:val="1F497D" w:themeColor="text2"/>
        </w:rPr>
        <w:t xml:space="preserve">above </w:t>
      </w:r>
      <w:r w:rsidRPr="00E10909">
        <w:rPr>
          <w:color w:val="1F497D" w:themeColor="text2"/>
        </w:rPr>
        <w:t xml:space="preserve">were addressed by this project. </w:t>
      </w:r>
    </w:p>
    <w:p w:rsidR="00C2105E" w:rsidRPr="009A32B4" w:rsidRDefault="00C2105E" w:rsidP="001A6F0B">
      <w:pPr>
        <w:suppressLineNumbers/>
        <w:suppressAutoHyphens/>
        <w:rPr>
          <w:b/>
          <w:color w:val="1F497D" w:themeColor="text2"/>
        </w:rPr>
      </w:pPr>
    </w:p>
    <w:p w:rsidR="00C2105E" w:rsidRDefault="00551642" w:rsidP="00C2105E">
      <w:pPr>
        <w:suppressLineNumbers/>
        <w:suppressAutoHyphens/>
        <w:rPr>
          <w:color w:val="1F497D" w:themeColor="text2"/>
        </w:rPr>
      </w:pPr>
      <w:r>
        <w:rPr>
          <w:color w:val="1F497D" w:themeColor="text2"/>
        </w:rPr>
        <w:t>This</w:t>
      </w:r>
      <w:r w:rsidR="001A6F0B">
        <w:rPr>
          <w:color w:val="1F497D" w:themeColor="text2"/>
        </w:rPr>
        <w:t xml:space="preserve"> project removed the fish passage barrier</w:t>
      </w:r>
      <w:r w:rsidR="00C2105E" w:rsidRPr="009A32B4">
        <w:rPr>
          <w:color w:val="1F497D" w:themeColor="text2"/>
        </w:rPr>
        <w:t xml:space="preserve"> to </w:t>
      </w:r>
      <w:r w:rsidR="001A6F0B">
        <w:rPr>
          <w:color w:val="1F497D" w:themeColor="text2"/>
        </w:rPr>
        <w:t xml:space="preserve">upstream reaches of </w:t>
      </w:r>
      <w:r w:rsidR="00C2105E" w:rsidRPr="009A32B4">
        <w:rPr>
          <w:color w:val="1F497D" w:themeColor="text2"/>
        </w:rPr>
        <w:t>Elk Creek</w:t>
      </w:r>
      <w:r w:rsidR="001A6F0B">
        <w:rPr>
          <w:color w:val="1F497D" w:themeColor="text2"/>
        </w:rPr>
        <w:t xml:space="preserve"> at the McKee mainline crossing</w:t>
      </w:r>
      <w:r w:rsidR="00C2105E" w:rsidRPr="009A32B4">
        <w:rPr>
          <w:color w:val="1F497D" w:themeColor="text2"/>
        </w:rPr>
        <w:t xml:space="preserve">, </w:t>
      </w:r>
      <w:r w:rsidR="001A6F0B">
        <w:rPr>
          <w:color w:val="1F497D" w:themeColor="text2"/>
        </w:rPr>
        <w:t xml:space="preserve">and improved </w:t>
      </w:r>
      <w:r w:rsidR="00C2105E" w:rsidRPr="009A32B4">
        <w:rPr>
          <w:color w:val="1F497D" w:themeColor="text2"/>
        </w:rPr>
        <w:t>stream</w:t>
      </w:r>
      <w:r w:rsidR="001A6F0B">
        <w:rPr>
          <w:color w:val="1F497D" w:themeColor="text2"/>
        </w:rPr>
        <w:t xml:space="preserve"> habitat complexity and </w:t>
      </w:r>
      <w:r w:rsidR="00C2105E" w:rsidRPr="009A32B4">
        <w:rPr>
          <w:color w:val="1F497D" w:themeColor="text2"/>
        </w:rPr>
        <w:t>riparian conditions</w:t>
      </w:r>
      <w:r w:rsidR="00AF6D62">
        <w:rPr>
          <w:color w:val="1F497D" w:themeColor="text2"/>
        </w:rPr>
        <w:t xml:space="preserve"> to 1,300 feet </w:t>
      </w:r>
      <w:r w:rsidR="001A6F0B">
        <w:rPr>
          <w:color w:val="1F497D" w:themeColor="text2"/>
        </w:rPr>
        <w:t>associated stream reach</w:t>
      </w:r>
      <w:r w:rsidR="00663828">
        <w:rPr>
          <w:color w:val="1F497D" w:themeColor="text2"/>
        </w:rPr>
        <w:t xml:space="preserve"> (approx. </w:t>
      </w:r>
      <w:r>
        <w:rPr>
          <w:color w:val="1F497D" w:themeColor="text2"/>
        </w:rPr>
        <w:t xml:space="preserve">1,000 </w:t>
      </w:r>
      <w:r w:rsidR="00AF6D62">
        <w:rPr>
          <w:color w:val="1F497D" w:themeColor="text2"/>
        </w:rPr>
        <w:t xml:space="preserve">feet </w:t>
      </w:r>
      <w:r>
        <w:rPr>
          <w:color w:val="1F497D" w:themeColor="text2"/>
        </w:rPr>
        <w:t>above and 3</w:t>
      </w:r>
      <w:r w:rsidR="00663828">
        <w:rPr>
          <w:color w:val="1F497D" w:themeColor="text2"/>
        </w:rPr>
        <w:t>00 feet below the crossing)</w:t>
      </w:r>
      <w:r w:rsidR="00C2105E" w:rsidRPr="009A32B4">
        <w:rPr>
          <w:color w:val="1F497D" w:themeColor="text2"/>
        </w:rPr>
        <w:t xml:space="preserve">. </w:t>
      </w:r>
      <w:r>
        <w:rPr>
          <w:color w:val="1F497D" w:themeColor="text2"/>
        </w:rPr>
        <w:t xml:space="preserve"> A separate project was </w:t>
      </w:r>
      <w:r w:rsidR="00AF6D62">
        <w:rPr>
          <w:color w:val="1F497D" w:themeColor="text2"/>
        </w:rPr>
        <w:t>completed</w:t>
      </w:r>
      <w:r>
        <w:rPr>
          <w:color w:val="1F497D" w:themeColor="text2"/>
        </w:rPr>
        <w:t xml:space="preserve"> for the Scappoose Vernonia Hwy sa</w:t>
      </w:r>
      <w:r w:rsidR="00AF6D62">
        <w:rPr>
          <w:color w:val="1F497D" w:themeColor="text2"/>
        </w:rPr>
        <w:t>lmon passage improvement</w:t>
      </w:r>
      <w:r>
        <w:rPr>
          <w:color w:val="1F497D" w:themeColor="text2"/>
        </w:rPr>
        <w:t xml:space="preserve">.  That project was completed in the </w:t>
      </w:r>
      <w:r w:rsidR="00AF6D62">
        <w:rPr>
          <w:color w:val="1F497D" w:themeColor="text2"/>
        </w:rPr>
        <w:t>summer</w:t>
      </w:r>
      <w:r>
        <w:rPr>
          <w:color w:val="1F497D" w:themeColor="text2"/>
        </w:rPr>
        <w:t xml:space="preserve"> of 2010.  </w:t>
      </w:r>
      <w:r w:rsidR="00C2105E" w:rsidRPr="009A32B4">
        <w:rPr>
          <w:color w:val="1F497D" w:themeColor="text2"/>
        </w:rPr>
        <w:t xml:space="preserve"> </w:t>
      </w:r>
    </w:p>
    <w:p w:rsidR="001A6F0B" w:rsidRPr="009A32B4" w:rsidRDefault="001A6F0B" w:rsidP="00C2105E">
      <w:pPr>
        <w:suppressLineNumbers/>
        <w:suppressAutoHyphens/>
        <w:rPr>
          <w:color w:val="1F497D" w:themeColor="text2"/>
        </w:rPr>
      </w:pPr>
    </w:p>
    <w:p w:rsidR="00C2105E" w:rsidRDefault="00C2105E" w:rsidP="00C2105E">
      <w:pPr>
        <w:suppressLineNumbers/>
        <w:suppressAutoHyphens/>
        <w:rPr>
          <w:color w:val="1F497D" w:themeColor="text2"/>
        </w:rPr>
      </w:pPr>
      <w:r w:rsidRPr="009A32B4">
        <w:rPr>
          <w:b/>
          <w:color w:val="1F497D" w:themeColor="text2"/>
        </w:rPr>
        <w:t>Site 1:</w:t>
      </w:r>
      <w:r w:rsidRPr="009A32B4">
        <w:rPr>
          <w:color w:val="1F497D" w:themeColor="text2"/>
        </w:rPr>
        <w:t xml:space="preserve"> </w:t>
      </w:r>
      <w:r w:rsidR="00B03078" w:rsidRPr="00B03078">
        <w:rPr>
          <w:color w:val="1F497D" w:themeColor="text2"/>
          <w:u w:val="single"/>
        </w:rPr>
        <w:t>Salmon passage improvement – McKee mainline/Elk Creek</w:t>
      </w:r>
      <w:r w:rsidR="00703A4F" w:rsidRPr="00B03078">
        <w:rPr>
          <w:color w:val="1F497D" w:themeColor="text2"/>
          <w:u w:val="single"/>
        </w:rPr>
        <w:t xml:space="preserve"> – </w:t>
      </w:r>
      <w:proofErr w:type="gramStart"/>
      <w:r w:rsidR="00703A4F" w:rsidRPr="00B03078">
        <w:rPr>
          <w:color w:val="1F497D" w:themeColor="text2"/>
          <w:u w:val="single"/>
        </w:rPr>
        <w:t>Summer</w:t>
      </w:r>
      <w:proofErr w:type="gramEnd"/>
      <w:r w:rsidR="00703A4F" w:rsidRPr="00B03078">
        <w:rPr>
          <w:color w:val="1F497D" w:themeColor="text2"/>
          <w:u w:val="single"/>
        </w:rPr>
        <w:t xml:space="preserve"> 2008</w:t>
      </w:r>
      <w:r w:rsidR="00B03078" w:rsidRPr="00B03078">
        <w:rPr>
          <w:color w:val="1F497D" w:themeColor="text2"/>
          <w:u w:val="single"/>
        </w:rPr>
        <w:t xml:space="preserve"> </w:t>
      </w:r>
      <w:r w:rsidR="00703A4F" w:rsidRPr="00B03078">
        <w:rPr>
          <w:color w:val="1F497D" w:themeColor="text2"/>
          <w:u w:val="single"/>
        </w:rPr>
        <w:t>-</w:t>
      </w:r>
      <w:r w:rsidR="00B03078" w:rsidRPr="00B03078">
        <w:rPr>
          <w:color w:val="1F497D" w:themeColor="text2"/>
          <w:u w:val="single"/>
        </w:rPr>
        <w:t xml:space="preserve"> </w:t>
      </w:r>
      <w:r w:rsidR="00703A4F" w:rsidRPr="00B03078">
        <w:rPr>
          <w:color w:val="1F497D" w:themeColor="text2"/>
          <w:u w:val="single"/>
        </w:rPr>
        <w:t>Winter 2010</w:t>
      </w:r>
      <w:r w:rsidR="00B03078">
        <w:rPr>
          <w:color w:val="1F497D" w:themeColor="text2"/>
        </w:rPr>
        <w:t>.</w:t>
      </w:r>
      <w:r w:rsidRPr="009A32B4">
        <w:rPr>
          <w:color w:val="1F497D" w:themeColor="text2"/>
        </w:rPr>
        <w:t xml:space="preserve"> </w:t>
      </w:r>
      <w:r w:rsidR="00703A4F">
        <w:rPr>
          <w:color w:val="1F497D" w:themeColor="text2"/>
        </w:rPr>
        <w:t xml:space="preserve"> </w:t>
      </w:r>
    </w:p>
    <w:p w:rsidR="00703A4F" w:rsidRDefault="00703A4F" w:rsidP="00C2105E">
      <w:pPr>
        <w:suppressLineNumbers/>
        <w:suppressAutoHyphens/>
        <w:rPr>
          <w:color w:val="1F497D" w:themeColor="text2"/>
        </w:rPr>
      </w:pPr>
    </w:p>
    <w:p w:rsidR="00703A4F" w:rsidRPr="009A32B4" w:rsidRDefault="00703A4F" w:rsidP="00C2105E">
      <w:pPr>
        <w:suppressLineNumbers/>
        <w:suppressAutoHyphens/>
        <w:rPr>
          <w:color w:val="1F497D" w:themeColor="text2"/>
        </w:rPr>
      </w:pPr>
      <w:r>
        <w:rPr>
          <w:color w:val="1F497D" w:themeColor="text2"/>
        </w:rPr>
        <w:t>NW Natural Gas Company moved the gas line from the road bed down under the natural st</w:t>
      </w:r>
      <w:r w:rsidR="008E07BC">
        <w:rPr>
          <w:color w:val="1F497D" w:themeColor="text2"/>
        </w:rPr>
        <w:t>ream grade in the summer of 2008</w:t>
      </w:r>
      <w:r>
        <w:rPr>
          <w:color w:val="1F497D" w:themeColor="text2"/>
        </w:rPr>
        <w:t xml:space="preserve">. </w:t>
      </w:r>
    </w:p>
    <w:p w:rsidR="00703A4F" w:rsidRDefault="00703A4F" w:rsidP="00C2105E">
      <w:pPr>
        <w:suppressLineNumbers/>
        <w:suppressAutoHyphens/>
        <w:rPr>
          <w:color w:val="1F497D" w:themeColor="text2"/>
        </w:rPr>
      </w:pPr>
    </w:p>
    <w:p w:rsidR="00703A4F" w:rsidRPr="00AF6D62" w:rsidRDefault="00703A4F" w:rsidP="00703A4F">
      <w:pPr>
        <w:suppressLineNumbers/>
        <w:suppressAutoHyphens/>
        <w:rPr>
          <w:color w:val="1F497D" w:themeColor="text2"/>
        </w:rPr>
      </w:pPr>
      <w:r w:rsidRPr="009A32B4">
        <w:rPr>
          <w:color w:val="1F497D" w:themeColor="text2"/>
        </w:rPr>
        <w:t>Weyer</w:t>
      </w:r>
      <w:r>
        <w:rPr>
          <w:color w:val="1F497D" w:themeColor="text2"/>
        </w:rPr>
        <w:t xml:space="preserve">haeuser </w:t>
      </w:r>
      <w:r w:rsidRPr="009A32B4">
        <w:rPr>
          <w:color w:val="1F497D" w:themeColor="text2"/>
        </w:rPr>
        <w:t>remove</w:t>
      </w:r>
      <w:r>
        <w:rPr>
          <w:color w:val="1F497D" w:themeColor="text2"/>
        </w:rPr>
        <w:t xml:space="preserve">d the </w:t>
      </w:r>
      <w:r w:rsidR="002A1E91">
        <w:rPr>
          <w:color w:val="1F497D" w:themeColor="text2"/>
        </w:rPr>
        <w:t xml:space="preserve">72 inch round culvert </w:t>
      </w:r>
      <w:r>
        <w:rPr>
          <w:color w:val="1F497D" w:themeColor="text2"/>
        </w:rPr>
        <w:t xml:space="preserve">barrier culvert </w:t>
      </w:r>
      <w:r w:rsidR="002A1E91">
        <w:rPr>
          <w:color w:val="1F497D" w:themeColor="text2"/>
        </w:rPr>
        <w:t xml:space="preserve">in the summer of </w:t>
      </w:r>
      <w:r w:rsidR="002A1E91" w:rsidRPr="00AF6D62">
        <w:rPr>
          <w:color w:val="1F497D" w:themeColor="text2"/>
        </w:rPr>
        <w:t>2008</w:t>
      </w:r>
      <w:r w:rsidRPr="00AF6D62">
        <w:rPr>
          <w:color w:val="1F497D" w:themeColor="text2"/>
        </w:rPr>
        <w:t xml:space="preserve"> re-establish</w:t>
      </w:r>
      <w:r w:rsidR="002A1E91" w:rsidRPr="00AF6D62">
        <w:rPr>
          <w:color w:val="1F497D" w:themeColor="text2"/>
        </w:rPr>
        <w:t>ing a naturalized</w:t>
      </w:r>
      <w:r w:rsidRPr="00AF6D62">
        <w:rPr>
          <w:color w:val="1F497D" w:themeColor="text2"/>
        </w:rPr>
        <w:t xml:space="preserve"> stream channel </w:t>
      </w:r>
      <w:r w:rsidR="002A1E91" w:rsidRPr="00AF6D62">
        <w:rPr>
          <w:color w:val="1F497D" w:themeColor="text2"/>
        </w:rPr>
        <w:t>that allowed for unconditional juvenile and adult passage.</w:t>
      </w:r>
      <w:r w:rsidR="00AF6D62" w:rsidRPr="00AF6D62">
        <w:rPr>
          <w:color w:val="1F497D" w:themeColor="text2"/>
          <w:sz w:val="21"/>
          <w:szCs w:val="21"/>
        </w:rPr>
        <w:t xml:space="preserve"> Adult fish were identified migrating to upstream habitats </w:t>
      </w:r>
      <w:r w:rsidR="00AF6D62">
        <w:rPr>
          <w:color w:val="1F497D" w:themeColor="text2"/>
          <w:sz w:val="21"/>
          <w:szCs w:val="21"/>
        </w:rPr>
        <w:t>that first winter and juvenile C</w:t>
      </w:r>
      <w:r w:rsidR="00AF6D62" w:rsidRPr="00AF6D62">
        <w:rPr>
          <w:color w:val="1F497D" w:themeColor="text2"/>
          <w:sz w:val="21"/>
          <w:szCs w:val="21"/>
        </w:rPr>
        <w:t xml:space="preserve">oho were finally seen upstream of the crossing as far as 3.5 miles. </w:t>
      </w:r>
      <w:proofErr w:type="gramStart"/>
      <w:r w:rsidR="00AF6D62" w:rsidRPr="00AF6D62">
        <w:rPr>
          <w:color w:val="1F497D" w:themeColor="text2"/>
          <w:sz w:val="21"/>
          <w:szCs w:val="21"/>
        </w:rPr>
        <w:t>with</w:t>
      </w:r>
      <w:proofErr w:type="gramEnd"/>
      <w:r w:rsidR="00AF6D62" w:rsidRPr="00AF6D62">
        <w:rPr>
          <w:color w:val="1F497D" w:themeColor="text2"/>
          <w:sz w:val="21"/>
          <w:szCs w:val="21"/>
        </w:rPr>
        <w:t xml:space="preserve"> completion of the downstream passage project on the Highway, this last spaw</w:t>
      </w:r>
      <w:r w:rsidR="00AF6D62">
        <w:rPr>
          <w:color w:val="1F497D" w:themeColor="text2"/>
          <w:sz w:val="21"/>
          <w:szCs w:val="21"/>
        </w:rPr>
        <w:t>ning season saw numerous adult Co</w:t>
      </w:r>
      <w:r w:rsidR="00AF6D62" w:rsidRPr="00AF6D62">
        <w:rPr>
          <w:color w:val="1F497D" w:themeColor="text2"/>
          <w:sz w:val="21"/>
          <w:szCs w:val="21"/>
        </w:rPr>
        <w:t>ho throughout the extent of Elk creek.</w:t>
      </w:r>
    </w:p>
    <w:p w:rsidR="00703A4F" w:rsidRPr="00AF6D62" w:rsidRDefault="00703A4F" w:rsidP="00703A4F">
      <w:pPr>
        <w:suppressLineNumbers/>
        <w:suppressAutoHyphens/>
        <w:rPr>
          <w:color w:val="1F497D" w:themeColor="text2"/>
          <w:highlight w:val="yellow"/>
        </w:rPr>
      </w:pPr>
    </w:p>
    <w:p w:rsidR="00C2105E" w:rsidRDefault="002A1E91" w:rsidP="00C2105E">
      <w:pPr>
        <w:suppressLineNumbers/>
        <w:suppressAutoHyphens/>
        <w:rPr>
          <w:color w:val="1F497D" w:themeColor="text2"/>
        </w:rPr>
      </w:pPr>
      <w:r>
        <w:rPr>
          <w:color w:val="1F497D" w:themeColor="text2"/>
        </w:rPr>
        <w:t xml:space="preserve">Columbia County took ownership of </w:t>
      </w:r>
      <w:r w:rsidR="00C2105E" w:rsidRPr="009A32B4">
        <w:rPr>
          <w:color w:val="1F497D" w:themeColor="text2"/>
        </w:rPr>
        <w:t xml:space="preserve">McKee mainline forest road at the Elk Creek crossing </w:t>
      </w:r>
      <w:r>
        <w:rPr>
          <w:color w:val="1F497D" w:themeColor="text2"/>
        </w:rPr>
        <w:t>in the fall of 2010 and Tristan Wood the</w:t>
      </w:r>
      <w:r w:rsidR="00C35625">
        <w:rPr>
          <w:color w:val="1F497D" w:themeColor="text2"/>
        </w:rPr>
        <w:t xml:space="preserve"> county engineer</w:t>
      </w:r>
      <w:r>
        <w:rPr>
          <w:color w:val="1F497D" w:themeColor="text2"/>
        </w:rPr>
        <w:t xml:space="preserve"> promptly developed a bridge crossing design, hired a construction contractor and oversaw the completion of the Elk Creek crossing.  At long last, with great relief and celebration, the crossing was completed two days before the 12-31-2010 OWEB deadline. </w:t>
      </w:r>
    </w:p>
    <w:p w:rsidR="00AF6D62" w:rsidRDefault="00AF6D62" w:rsidP="00C2105E">
      <w:pPr>
        <w:suppressLineNumbers/>
        <w:suppressAutoHyphens/>
        <w:rPr>
          <w:color w:val="1F497D" w:themeColor="text2"/>
        </w:rPr>
      </w:pPr>
    </w:p>
    <w:p w:rsidR="00AF6D62" w:rsidRDefault="00AF6D62" w:rsidP="00C2105E">
      <w:pPr>
        <w:suppressLineNumbers/>
        <w:suppressAutoHyphens/>
        <w:rPr>
          <w:color w:val="1F497D" w:themeColor="text2"/>
        </w:rPr>
      </w:pPr>
    </w:p>
    <w:p w:rsidR="00AF6D62" w:rsidRDefault="00AF6D62" w:rsidP="00C2105E">
      <w:pPr>
        <w:suppressLineNumbers/>
        <w:suppressAutoHyphens/>
        <w:rPr>
          <w:color w:val="1F497D" w:themeColor="text2"/>
        </w:rPr>
      </w:pPr>
    </w:p>
    <w:p w:rsidR="00AF6D62" w:rsidRDefault="00AF6D62" w:rsidP="00C2105E">
      <w:pPr>
        <w:suppressLineNumbers/>
        <w:suppressAutoHyphens/>
        <w:rPr>
          <w:color w:val="1F497D" w:themeColor="text2"/>
        </w:rPr>
      </w:pPr>
    </w:p>
    <w:p w:rsidR="00AF6D62" w:rsidRDefault="00AF6D62" w:rsidP="00C2105E">
      <w:pPr>
        <w:suppressLineNumbers/>
        <w:suppressAutoHyphens/>
        <w:rPr>
          <w:color w:val="1F497D" w:themeColor="text2"/>
        </w:rPr>
      </w:pPr>
    </w:p>
    <w:p w:rsidR="00B03078" w:rsidRPr="009A32B4" w:rsidRDefault="00B03078" w:rsidP="00C2105E">
      <w:pPr>
        <w:suppressLineNumbers/>
        <w:suppressAutoHyphens/>
        <w:rPr>
          <w:color w:val="1F497D" w:themeColor="text2"/>
        </w:rPr>
      </w:pPr>
      <w:r>
        <w:rPr>
          <w:color w:val="1F497D" w:themeColor="text2"/>
        </w:rPr>
        <w:t xml:space="preserve">The acquisition of this section of the McKee mainline and completion of this crossing was a critical </w:t>
      </w:r>
      <w:r w:rsidR="003E3F8C">
        <w:rPr>
          <w:color w:val="1F497D" w:themeColor="text2"/>
        </w:rPr>
        <w:t>piece</w:t>
      </w:r>
      <w:r>
        <w:rPr>
          <w:color w:val="1F497D" w:themeColor="text2"/>
        </w:rPr>
        <w:t xml:space="preserve"> to completing the </w:t>
      </w:r>
      <w:r w:rsidR="003E3F8C">
        <w:rPr>
          <w:color w:val="1F497D" w:themeColor="text2"/>
        </w:rPr>
        <w:t xml:space="preserve">connectivity of </w:t>
      </w:r>
      <w:r>
        <w:rPr>
          <w:color w:val="1F497D" w:themeColor="text2"/>
        </w:rPr>
        <w:t xml:space="preserve"> the C</w:t>
      </w:r>
      <w:r w:rsidR="00C35625">
        <w:rPr>
          <w:color w:val="1F497D" w:themeColor="text2"/>
        </w:rPr>
        <w:t xml:space="preserve">rown </w:t>
      </w:r>
      <w:proofErr w:type="spellStart"/>
      <w:r w:rsidR="00C35625">
        <w:rPr>
          <w:color w:val="1F497D" w:themeColor="text2"/>
        </w:rPr>
        <w:t>Zelle</w:t>
      </w:r>
      <w:r>
        <w:rPr>
          <w:color w:val="1F497D" w:themeColor="text2"/>
        </w:rPr>
        <w:t>rbach</w:t>
      </w:r>
      <w:proofErr w:type="spellEnd"/>
      <w:r>
        <w:rPr>
          <w:color w:val="1F497D" w:themeColor="text2"/>
        </w:rPr>
        <w:t xml:space="preserve"> trail system</w:t>
      </w:r>
      <w:r w:rsidR="00551642">
        <w:rPr>
          <w:color w:val="1F497D" w:themeColor="text2"/>
        </w:rPr>
        <w:t xml:space="preserve"> that will eventually</w:t>
      </w:r>
      <w:r>
        <w:rPr>
          <w:color w:val="1F497D" w:themeColor="text2"/>
        </w:rPr>
        <w:t xml:space="preserve"> connect with the Banks/Vernonia Linear Park Trail </w:t>
      </w:r>
      <w:r w:rsidR="00551642">
        <w:rPr>
          <w:color w:val="1F497D" w:themeColor="text2"/>
        </w:rPr>
        <w:t xml:space="preserve">in Vernonia </w:t>
      </w:r>
      <w:r>
        <w:rPr>
          <w:color w:val="1F497D" w:themeColor="text2"/>
        </w:rPr>
        <w:t xml:space="preserve">and extend to Scappoose. </w:t>
      </w:r>
    </w:p>
    <w:p w:rsidR="00AF6D62" w:rsidRDefault="00AF6D62" w:rsidP="00C2105E">
      <w:pPr>
        <w:suppressLineNumbers/>
        <w:suppressAutoHyphens/>
        <w:rPr>
          <w:b/>
          <w:color w:val="1F497D" w:themeColor="text2"/>
        </w:rPr>
      </w:pPr>
    </w:p>
    <w:p w:rsidR="00C2105E" w:rsidRPr="009A32B4" w:rsidRDefault="002A1E91" w:rsidP="00C2105E">
      <w:pPr>
        <w:suppressLineNumbers/>
        <w:suppressAutoHyphens/>
        <w:rPr>
          <w:color w:val="1F497D" w:themeColor="text2"/>
        </w:rPr>
      </w:pPr>
      <w:r>
        <w:rPr>
          <w:b/>
          <w:color w:val="1F497D" w:themeColor="text2"/>
        </w:rPr>
        <w:t>Site II</w:t>
      </w:r>
      <w:r w:rsidR="00C2105E" w:rsidRPr="009A32B4">
        <w:rPr>
          <w:b/>
          <w:color w:val="1F497D" w:themeColor="text2"/>
        </w:rPr>
        <w:t xml:space="preserve">:  </w:t>
      </w:r>
      <w:r w:rsidR="00B03078" w:rsidRPr="00B03078">
        <w:rPr>
          <w:color w:val="1F497D" w:themeColor="text2"/>
          <w:u w:val="single"/>
        </w:rPr>
        <w:t>Salmon habitat improvement</w:t>
      </w:r>
      <w:r w:rsidRPr="00B03078">
        <w:rPr>
          <w:color w:val="1F497D" w:themeColor="text2"/>
          <w:u w:val="single"/>
        </w:rPr>
        <w:t xml:space="preserve"> – Summer 2010</w:t>
      </w:r>
      <w:r w:rsidR="00B03078">
        <w:rPr>
          <w:color w:val="1F497D" w:themeColor="text2"/>
        </w:rPr>
        <w:t>.</w:t>
      </w:r>
      <w:r>
        <w:rPr>
          <w:color w:val="1F497D" w:themeColor="text2"/>
        </w:rPr>
        <w:t xml:space="preserve"> </w:t>
      </w:r>
      <w:r w:rsidR="00B03078">
        <w:rPr>
          <w:color w:val="1F497D" w:themeColor="text2"/>
        </w:rPr>
        <w:t xml:space="preserve">  </w:t>
      </w:r>
      <w:r w:rsidR="00551642">
        <w:rPr>
          <w:color w:val="1F497D" w:themeColor="text2"/>
        </w:rPr>
        <w:t>(</w:t>
      </w:r>
      <w:r w:rsidR="00B03078">
        <w:rPr>
          <w:color w:val="1F497D" w:themeColor="text2"/>
        </w:rPr>
        <w:t>See attached ODFW</w:t>
      </w:r>
      <w:r w:rsidR="00C35625">
        <w:rPr>
          <w:color w:val="1F497D" w:themeColor="text2"/>
        </w:rPr>
        <w:t xml:space="preserve"> photo/restoration</w:t>
      </w:r>
      <w:r w:rsidR="00B03078">
        <w:rPr>
          <w:color w:val="1F497D" w:themeColor="text2"/>
        </w:rPr>
        <w:t xml:space="preserve"> report</w:t>
      </w:r>
      <w:r w:rsidR="00551642">
        <w:rPr>
          <w:color w:val="1F497D" w:themeColor="text2"/>
        </w:rPr>
        <w:t>)</w:t>
      </w:r>
      <w:r w:rsidR="00B03078">
        <w:rPr>
          <w:color w:val="1F497D" w:themeColor="text2"/>
        </w:rPr>
        <w:t>.</w:t>
      </w:r>
    </w:p>
    <w:p w:rsidR="00C2105E" w:rsidRPr="009A32B4" w:rsidRDefault="00C2105E" w:rsidP="00C2105E">
      <w:pPr>
        <w:suppressLineNumbers/>
        <w:suppressAutoHyphens/>
        <w:rPr>
          <w:color w:val="1F497D" w:themeColor="text2"/>
        </w:rPr>
      </w:pPr>
      <w:r w:rsidRPr="009A32B4">
        <w:rPr>
          <w:color w:val="1F497D" w:themeColor="text2"/>
        </w:rPr>
        <w:t xml:space="preserve">ODFW </w:t>
      </w:r>
      <w:r w:rsidR="002A1E91">
        <w:rPr>
          <w:color w:val="1F497D" w:themeColor="text2"/>
        </w:rPr>
        <w:t xml:space="preserve">Restoration biologist – Michele Long </w:t>
      </w:r>
      <w:r w:rsidR="00B03078">
        <w:rPr>
          <w:color w:val="1F497D" w:themeColor="text2"/>
        </w:rPr>
        <w:t xml:space="preserve">oversaw the placement of </w:t>
      </w:r>
      <w:r w:rsidR="00C35625" w:rsidRPr="00C35625">
        <w:rPr>
          <w:color w:val="1F497D" w:themeColor="text2"/>
        </w:rPr>
        <w:t>55</w:t>
      </w:r>
      <w:r w:rsidR="00B03078" w:rsidRPr="00C35625">
        <w:rPr>
          <w:color w:val="1F497D" w:themeColor="text2"/>
        </w:rPr>
        <w:t xml:space="preserve"> logs in</w:t>
      </w:r>
      <w:r w:rsidRPr="00C35625">
        <w:rPr>
          <w:color w:val="1F497D" w:themeColor="text2"/>
        </w:rPr>
        <w:t xml:space="preserve"> </w:t>
      </w:r>
      <w:r w:rsidR="00C35625" w:rsidRPr="00C35625">
        <w:rPr>
          <w:color w:val="1F497D" w:themeColor="text2"/>
        </w:rPr>
        <w:t>12</w:t>
      </w:r>
      <w:r w:rsidR="00C35625">
        <w:rPr>
          <w:color w:val="1F497D" w:themeColor="text2"/>
        </w:rPr>
        <w:t xml:space="preserve"> </w:t>
      </w:r>
      <w:r w:rsidR="00B03078">
        <w:rPr>
          <w:color w:val="1F497D" w:themeColor="text2"/>
        </w:rPr>
        <w:t xml:space="preserve">locations within the </w:t>
      </w:r>
      <w:r w:rsidR="00C35625">
        <w:rPr>
          <w:color w:val="1F497D" w:themeColor="text2"/>
        </w:rPr>
        <w:t>1,2</w:t>
      </w:r>
      <w:r w:rsidRPr="009A32B4">
        <w:rPr>
          <w:color w:val="1F497D" w:themeColor="text2"/>
        </w:rPr>
        <w:t>00 feet of Elk Creek for i</w:t>
      </w:r>
      <w:r w:rsidR="00105F27">
        <w:rPr>
          <w:color w:val="1F497D" w:themeColor="text2"/>
        </w:rPr>
        <w:t xml:space="preserve">mplementation in summer of </w:t>
      </w:r>
      <w:r w:rsidR="00B03078">
        <w:rPr>
          <w:color w:val="1F497D" w:themeColor="text2"/>
        </w:rPr>
        <w:t>2010.</w:t>
      </w:r>
      <w:r w:rsidR="00C35625">
        <w:rPr>
          <w:color w:val="1F497D" w:themeColor="text2"/>
        </w:rPr>
        <w:t xml:space="preserve">  4 key pieces per structure.  20 of the logs used were 33’ long and 24” </w:t>
      </w:r>
      <w:proofErr w:type="spellStart"/>
      <w:r w:rsidR="00C35625">
        <w:rPr>
          <w:color w:val="1F497D" w:themeColor="text2"/>
        </w:rPr>
        <w:t>dbh</w:t>
      </w:r>
      <w:proofErr w:type="spellEnd"/>
      <w:r w:rsidR="00C35625">
        <w:rPr>
          <w:color w:val="1F497D" w:themeColor="text2"/>
        </w:rPr>
        <w:t>.  Weyerhaeuser – Steve McNulty acquired the logs from Wey co. lands and h</w:t>
      </w:r>
      <w:r w:rsidR="00105F27">
        <w:rPr>
          <w:color w:val="1F497D" w:themeColor="text2"/>
        </w:rPr>
        <w:t xml:space="preserve">ired the LWD contractor Eric </w:t>
      </w:r>
      <w:proofErr w:type="spellStart"/>
      <w:r w:rsidR="00105F27">
        <w:rPr>
          <w:color w:val="1F497D" w:themeColor="text2"/>
        </w:rPr>
        <w:t>He</w:t>
      </w:r>
      <w:bookmarkStart w:id="0" w:name="_GoBack"/>
      <w:bookmarkEnd w:id="0"/>
      <w:r w:rsidR="00C35625">
        <w:rPr>
          <w:color w:val="1F497D" w:themeColor="text2"/>
        </w:rPr>
        <w:t>pler</w:t>
      </w:r>
      <w:proofErr w:type="spellEnd"/>
      <w:r w:rsidR="00C35625">
        <w:rPr>
          <w:color w:val="1F497D" w:themeColor="text2"/>
        </w:rPr>
        <w:t xml:space="preserve"> Inc., who did a fine job of placing the logs in September of 2010. </w:t>
      </w:r>
      <w:r w:rsidRPr="009A32B4">
        <w:rPr>
          <w:color w:val="1F497D" w:themeColor="text2"/>
        </w:rPr>
        <w:t xml:space="preserve">  </w:t>
      </w:r>
    </w:p>
    <w:p w:rsidR="00C2105E" w:rsidRPr="009A32B4" w:rsidRDefault="00C2105E" w:rsidP="00C2105E">
      <w:pPr>
        <w:suppressLineNumbers/>
        <w:suppressAutoHyphens/>
        <w:rPr>
          <w:color w:val="1F497D" w:themeColor="text2"/>
        </w:rPr>
      </w:pPr>
    </w:p>
    <w:p w:rsidR="00C2105E" w:rsidRPr="009A32B4" w:rsidRDefault="00B03078" w:rsidP="00C2105E">
      <w:pPr>
        <w:suppressLineNumbers/>
        <w:suppressAutoHyphens/>
        <w:rPr>
          <w:color w:val="1F497D" w:themeColor="text2"/>
        </w:rPr>
      </w:pPr>
      <w:r>
        <w:rPr>
          <w:b/>
          <w:color w:val="1F497D" w:themeColor="text2"/>
        </w:rPr>
        <w:t>Site III</w:t>
      </w:r>
      <w:r w:rsidR="00C2105E" w:rsidRPr="009A32B4">
        <w:rPr>
          <w:b/>
          <w:color w:val="1F497D" w:themeColor="text2"/>
        </w:rPr>
        <w:t xml:space="preserve">: </w:t>
      </w:r>
      <w:r>
        <w:rPr>
          <w:color w:val="1F497D" w:themeColor="text2"/>
          <w:u w:val="single"/>
        </w:rPr>
        <w:t>R</w:t>
      </w:r>
      <w:r w:rsidR="00C2105E" w:rsidRPr="009A32B4">
        <w:rPr>
          <w:color w:val="1F497D" w:themeColor="text2"/>
          <w:u w:val="single"/>
        </w:rPr>
        <w:t>iparian impr</w:t>
      </w:r>
      <w:r w:rsidR="00922147">
        <w:rPr>
          <w:color w:val="1F497D" w:themeColor="text2"/>
          <w:u w:val="single"/>
        </w:rPr>
        <w:t>ovement</w:t>
      </w:r>
      <w:r>
        <w:rPr>
          <w:color w:val="1F497D" w:themeColor="text2"/>
          <w:u w:val="single"/>
        </w:rPr>
        <w:t xml:space="preserve"> – Winter 2010.</w:t>
      </w:r>
      <w:r w:rsidR="00C2105E" w:rsidRPr="009A32B4">
        <w:rPr>
          <w:color w:val="1F497D" w:themeColor="text2"/>
          <w:u w:val="single"/>
        </w:rPr>
        <w:t xml:space="preserve">  </w:t>
      </w:r>
    </w:p>
    <w:p w:rsidR="002A41BA" w:rsidRDefault="00C2105E" w:rsidP="00C91ABF">
      <w:pPr>
        <w:suppressLineNumbers/>
        <w:suppressAutoHyphens/>
        <w:rPr>
          <w:color w:val="1F497D" w:themeColor="text2"/>
        </w:rPr>
      </w:pPr>
      <w:r w:rsidRPr="009A32B4">
        <w:rPr>
          <w:color w:val="1F497D" w:themeColor="text2"/>
        </w:rPr>
        <w:t xml:space="preserve">In order to provide for future recruitment of conifer to </w:t>
      </w:r>
      <w:r w:rsidR="00551642">
        <w:rPr>
          <w:color w:val="1F497D" w:themeColor="text2"/>
        </w:rPr>
        <w:t xml:space="preserve">active </w:t>
      </w:r>
      <w:r w:rsidRPr="009A32B4">
        <w:rPr>
          <w:color w:val="1F497D" w:themeColor="text2"/>
        </w:rPr>
        <w:t>stream channel and floodplains the council will work with landowners to improve riparian condition and wildlife habitat by under planting existing riparian management area with native conifers, ha</w:t>
      </w:r>
      <w:r w:rsidR="008E07BC">
        <w:rPr>
          <w:color w:val="1F497D" w:themeColor="text2"/>
        </w:rPr>
        <w:t>rdwoods and shrubs.  Trees</w:t>
      </w:r>
      <w:r w:rsidR="0077339C">
        <w:rPr>
          <w:color w:val="1F497D" w:themeColor="text2"/>
        </w:rPr>
        <w:t xml:space="preserve"> and some shrubs</w:t>
      </w:r>
      <w:r w:rsidR="008E07BC">
        <w:rPr>
          <w:color w:val="1F497D" w:themeColor="text2"/>
        </w:rPr>
        <w:t xml:space="preserve"> were</w:t>
      </w:r>
      <w:r w:rsidRPr="009A32B4">
        <w:rPr>
          <w:color w:val="1F497D" w:themeColor="text2"/>
        </w:rPr>
        <w:t xml:space="preserve"> protected against wildlife damage </w:t>
      </w:r>
      <w:r w:rsidR="008E07BC">
        <w:rPr>
          <w:color w:val="1F497D" w:themeColor="text2"/>
        </w:rPr>
        <w:t xml:space="preserve">by protective tubes </w:t>
      </w:r>
      <w:r w:rsidR="0077339C">
        <w:rPr>
          <w:color w:val="1F497D" w:themeColor="text2"/>
        </w:rPr>
        <w:t>secured by bamboo stakes and zip ties</w:t>
      </w:r>
      <w:r w:rsidRPr="009A32B4">
        <w:rPr>
          <w:color w:val="1F497D" w:themeColor="text2"/>
        </w:rPr>
        <w:t xml:space="preserve">.  Invasive vegetation will be removed </w:t>
      </w:r>
      <w:r w:rsidR="0077339C">
        <w:rPr>
          <w:color w:val="1F497D" w:themeColor="text2"/>
        </w:rPr>
        <w:t>from around each plant until established</w:t>
      </w:r>
      <w:r w:rsidRPr="009A32B4">
        <w:rPr>
          <w:color w:val="1F497D" w:themeColor="text2"/>
        </w:rPr>
        <w:t xml:space="preserve">.  Most of the </w:t>
      </w:r>
      <w:r w:rsidR="00E10909">
        <w:rPr>
          <w:color w:val="1F497D" w:themeColor="text2"/>
        </w:rPr>
        <w:t xml:space="preserve">conifer and hardwood </w:t>
      </w:r>
      <w:r w:rsidRPr="009A32B4">
        <w:rPr>
          <w:color w:val="1F497D" w:themeColor="text2"/>
        </w:rPr>
        <w:t xml:space="preserve">plant materials used </w:t>
      </w:r>
      <w:r w:rsidR="0077339C">
        <w:rPr>
          <w:color w:val="1F497D" w:themeColor="text2"/>
        </w:rPr>
        <w:t>were</w:t>
      </w:r>
      <w:r w:rsidRPr="009A32B4">
        <w:rPr>
          <w:color w:val="1F497D" w:themeColor="text2"/>
        </w:rPr>
        <w:t xml:space="preserve"> obtained from the BLM </w:t>
      </w:r>
      <w:r w:rsidR="00E10909">
        <w:rPr>
          <w:color w:val="1F497D" w:themeColor="text2"/>
        </w:rPr>
        <w:t>–</w:t>
      </w:r>
      <w:r w:rsidR="0077339C">
        <w:rPr>
          <w:color w:val="1F497D" w:themeColor="text2"/>
        </w:rPr>
        <w:t xml:space="preserve"> North C</w:t>
      </w:r>
      <w:r w:rsidR="00E10909">
        <w:rPr>
          <w:color w:val="1F497D" w:themeColor="text2"/>
        </w:rPr>
        <w:t>oast Native Plant Cooperative and most of the shrub/ground cover wildlife species were purchased from Watershed Gardens</w:t>
      </w:r>
      <w:r w:rsidRPr="009A32B4">
        <w:rPr>
          <w:color w:val="1F497D" w:themeColor="text2"/>
        </w:rPr>
        <w:t xml:space="preserve">.  Plants from the coop are grown from local seed sources collected in the wild by council volunteers and </w:t>
      </w:r>
      <w:r w:rsidR="00E10909">
        <w:rPr>
          <w:color w:val="1F497D" w:themeColor="text2"/>
        </w:rPr>
        <w:t xml:space="preserve">BLM </w:t>
      </w:r>
      <w:r w:rsidRPr="009A32B4">
        <w:rPr>
          <w:color w:val="1F497D" w:themeColor="text2"/>
        </w:rPr>
        <w:t>staff</w:t>
      </w:r>
      <w:r w:rsidR="0077339C">
        <w:rPr>
          <w:color w:val="1F497D" w:themeColor="text2"/>
        </w:rPr>
        <w:t xml:space="preserve"> and grown to a healthy vigorous condition to improve survival rate in the wild</w:t>
      </w:r>
      <w:r w:rsidRPr="009A32B4">
        <w:rPr>
          <w:color w:val="1F497D" w:themeColor="text2"/>
        </w:rPr>
        <w:t xml:space="preserve">.  </w:t>
      </w:r>
    </w:p>
    <w:p w:rsidR="00974689" w:rsidRDefault="00974689" w:rsidP="00C91ABF">
      <w:pPr>
        <w:suppressLineNumbers/>
        <w:suppressAutoHyphens/>
        <w:rPr>
          <w:color w:val="1F497D" w:themeColor="text2"/>
          <w:u w:val="single"/>
        </w:rPr>
      </w:pPr>
    </w:p>
    <w:p w:rsidR="00922147" w:rsidRDefault="00E10909" w:rsidP="00922147">
      <w:pPr>
        <w:rPr>
          <w:szCs w:val="24"/>
        </w:rPr>
      </w:pPr>
      <w:r w:rsidRPr="002A41BA">
        <w:rPr>
          <w:color w:val="1F497D" w:themeColor="text2"/>
          <w:u w:val="single"/>
        </w:rPr>
        <w:t>The plant materials used</w:t>
      </w:r>
      <w:r>
        <w:rPr>
          <w:color w:val="1F497D" w:themeColor="text2"/>
        </w:rPr>
        <w:t xml:space="preserve">: </w:t>
      </w:r>
    </w:p>
    <w:p w:rsidR="00922147" w:rsidRDefault="00922147" w:rsidP="00922147">
      <w:pPr>
        <w:rPr>
          <w:color w:val="1F497D" w:themeColor="text2"/>
        </w:rPr>
      </w:pPr>
      <w:r>
        <w:rPr>
          <w:i/>
          <w:color w:val="1F497D" w:themeColor="text2"/>
        </w:rPr>
        <w:t>G</w:t>
      </w:r>
      <w:r w:rsidR="00E10909" w:rsidRPr="002A41BA">
        <w:rPr>
          <w:i/>
          <w:color w:val="1F497D" w:themeColor="text2"/>
        </w:rPr>
        <w:t>round cover</w:t>
      </w:r>
      <w:r w:rsidR="00E10909">
        <w:rPr>
          <w:color w:val="1F497D" w:themeColor="text2"/>
        </w:rPr>
        <w:t>;</w:t>
      </w:r>
      <w:r>
        <w:rPr>
          <w:color w:val="1F497D" w:themeColor="text2"/>
        </w:rPr>
        <w:t xml:space="preserve"> </w:t>
      </w:r>
      <w:r w:rsidR="002A41BA">
        <w:rPr>
          <w:color w:val="1F497D" w:themeColor="text2"/>
        </w:rPr>
        <w:t xml:space="preserve">30 bleeding heart, 30 </w:t>
      </w:r>
      <w:proofErr w:type="spellStart"/>
      <w:r w:rsidR="002A41BA">
        <w:rPr>
          <w:color w:val="1F497D" w:themeColor="text2"/>
        </w:rPr>
        <w:t>douglas</w:t>
      </w:r>
      <w:proofErr w:type="spellEnd"/>
      <w:r w:rsidR="002A41BA">
        <w:rPr>
          <w:color w:val="1F497D" w:themeColor="text2"/>
        </w:rPr>
        <w:t xml:space="preserve"> iris, 15 </w:t>
      </w:r>
      <w:proofErr w:type="spellStart"/>
      <w:r w:rsidR="002A41BA">
        <w:rPr>
          <w:color w:val="1F497D" w:themeColor="text2"/>
        </w:rPr>
        <w:t>kinnikinnic</w:t>
      </w:r>
      <w:proofErr w:type="spellEnd"/>
      <w:r w:rsidR="002A41BA">
        <w:rPr>
          <w:color w:val="1F497D" w:themeColor="text2"/>
        </w:rPr>
        <w:t xml:space="preserve">, 50 sword fern, 10 </w:t>
      </w:r>
      <w:proofErr w:type="spellStart"/>
      <w:r w:rsidR="002A41BA">
        <w:rPr>
          <w:color w:val="1F497D" w:themeColor="text2"/>
        </w:rPr>
        <w:t>salal</w:t>
      </w:r>
      <w:proofErr w:type="spellEnd"/>
      <w:r w:rsidR="002A41BA">
        <w:rPr>
          <w:color w:val="1F497D" w:themeColor="text2"/>
        </w:rPr>
        <w:t xml:space="preserve">, </w:t>
      </w:r>
    </w:p>
    <w:p w:rsidR="002A41BA" w:rsidRPr="00922147" w:rsidRDefault="00922147" w:rsidP="00922147">
      <w:r>
        <w:rPr>
          <w:i/>
          <w:color w:val="1F497D" w:themeColor="text2"/>
        </w:rPr>
        <w:t>S</w:t>
      </w:r>
      <w:r w:rsidR="002A41BA" w:rsidRPr="002A41BA">
        <w:rPr>
          <w:i/>
          <w:color w:val="1F497D" w:themeColor="text2"/>
        </w:rPr>
        <w:t>hrubs;</w:t>
      </w:r>
      <w:r w:rsidR="002A41BA">
        <w:rPr>
          <w:color w:val="1F497D" w:themeColor="text2"/>
        </w:rPr>
        <w:t xml:space="preserve"> </w:t>
      </w:r>
      <w:r w:rsidR="00E10909">
        <w:rPr>
          <w:color w:val="1F497D" w:themeColor="text2"/>
        </w:rPr>
        <w:t xml:space="preserve">40 </w:t>
      </w:r>
      <w:proofErr w:type="spellStart"/>
      <w:r w:rsidR="00E10909">
        <w:rPr>
          <w:color w:val="1F497D" w:themeColor="text2"/>
        </w:rPr>
        <w:t>oceanspray</w:t>
      </w:r>
      <w:proofErr w:type="spellEnd"/>
      <w:r w:rsidR="00E10909">
        <w:rPr>
          <w:color w:val="1F497D" w:themeColor="text2"/>
        </w:rPr>
        <w:t>,</w:t>
      </w:r>
      <w:r w:rsidR="002A41BA">
        <w:rPr>
          <w:color w:val="1F497D" w:themeColor="text2"/>
        </w:rPr>
        <w:t xml:space="preserve"> 20</w:t>
      </w:r>
      <w:r w:rsidR="00E10909">
        <w:rPr>
          <w:color w:val="1F497D" w:themeColor="text2"/>
        </w:rPr>
        <w:t xml:space="preserve"> </w:t>
      </w:r>
      <w:r w:rsidR="002A41BA">
        <w:rPr>
          <w:color w:val="1F497D" w:themeColor="text2"/>
        </w:rPr>
        <w:t xml:space="preserve">mock orange, 20 serviceberry, </w:t>
      </w:r>
      <w:r w:rsidR="00E10909">
        <w:rPr>
          <w:color w:val="1F497D" w:themeColor="text2"/>
        </w:rPr>
        <w:t xml:space="preserve">30 </w:t>
      </w:r>
      <w:proofErr w:type="spellStart"/>
      <w:r w:rsidR="00E10909">
        <w:rPr>
          <w:color w:val="1F497D" w:themeColor="text2"/>
        </w:rPr>
        <w:t>doug</w:t>
      </w:r>
      <w:r w:rsidR="002A41BA">
        <w:rPr>
          <w:color w:val="1F497D" w:themeColor="text2"/>
        </w:rPr>
        <w:t>las</w:t>
      </w:r>
      <w:proofErr w:type="spellEnd"/>
      <w:r w:rsidR="002A41BA">
        <w:rPr>
          <w:color w:val="1F497D" w:themeColor="text2"/>
        </w:rPr>
        <w:t xml:space="preserve"> </w:t>
      </w:r>
      <w:proofErr w:type="spellStart"/>
      <w:r w:rsidR="002A41BA">
        <w:rPr>
          <w:color w:val="1F497D" w:themeColor="text2"/>
        </w:rPr>
        <w:t>spirea</w:t>
      </w:r>
      <w:proofErr w:type="spellEnd"/>
      <w:r w:rsidR="002A41BA">
        <w:rPr>
          <w:color w:val="1F497D" w:themeColor="text2"/>
        </w:rPr>
        <w:t xml:space="preserve">, 20 </w:t>
      </w:r>
      <w:proofErr w:type="spellStart"/>
      <w:r w:rsidR="002A41BA">
        <w:rPr>
          <w:color w:val="1F497D" w:themeColor="text2"/>
        </w:rPr>
        <w:t>oregon</w:t>
      </w:r>
      <w:proofErr w:type="spellEnd"/>
      <w:r w:rsidR="002A41BA">
        <w:rPr>
          <w:color w:val="1F497D" w:themeColor="text2"/>
        </w:rPr>
        <w:t xml:space="preserve"> grape, 10 pacific rhododendron, 30 </w:t>
      </w:r>
      <w:proofErr w:type="spellStart"/>
      <w:r w:rsidR="002A41BA">
        <w:rPr>
          <w:color w:val="1F497D" w:themeColor="text2"/>
        </w:rPr>
        <w:t>nootka</w:t>
      </w:r>
      <w:proofErr w:type="spellEnd"/>
      <w:r w:rsidR="002A41BA">
        <w:rPr>
          <w:color w:val="1F497D" w:themeColor="text2"/>
        </w:rPr>
        <w:t xml:space="preserve"> rose, 20 snowberry</w:t>
      </w:r>
      <w:r>
        <w:rPr>
          <w:color w:val="1F497D" w:themeColor="text2"/>
        </w:rPr>
        <w:t>, 20 twinberry</w:t>
      </w:r>
      <w:r w:rsidR="002A41BA">
        <w:rPr>
          <w:color w:val="1F497D" w:themeColor="text2"/>
        </w:rPr>
        <w:t xml:space="preserve">  </w:t>
      </w:r>
    </w:p>
    <w:p w:rsidR="00922147" w:rsidRDefault="00922147" w:rsidP="00C91ABF">
      <w:pPr>
        <w:suppressLineNumbers/>
        <w:suppressAutoHyphens/>
        <w:rPr>
          <w:color w:val="1F497D" w:themeColor="text2"/>
        </w:rPr>
      </w:pPr>
      <w:r>
        <w:rPr>
          <w:i/>
          <w:color w:val="1F497D" w:themeColor="text2"/>
        </w:rPr>
        <w:t>S</w:t>
      </w:r>
      <w:r w:rsidR="002A41BA" w:rsidRPr="002A41BA">
        <w:rPr>
          <w:i/>
          <w:color w:val="1F497D" w:themeColor="text2"/>
        </w:rPr>
        <w:t>mall trees;</w:t>
      </w:r>
      <w:r w:rsidR="00E10909" w:rsidRPr="002A41BA">
        <w:rPr>
          <w:color w:val="1F497D" w:themeColor="text2"/>
        </w:rPr>
        <w:t xml:space="preserve"> </w:t>
      </w:r>
      <w:r w:rsidR="002A41BA">
        <w:rPr>
          <w:color w:val="1F497D" w:themeColor="text2"/>
        </w:rPr>
        <w:t xml:space="preserve">10 pacific </w:t>
      </w:r>
      <w:proofErr w:type="gramStart"/>
      <w:r w:rsidR="002A41BA">
        <w:rPr>
          <w:color w:val="1F497D" w:themeColor="text2"/>
        </w:rPr>
        <w:t>yew</w:t>
      </w:r>
      <w:proofErr w:type="gramEnd"/>
      <w:r w:rsidR="002A41BA">
        <w:rPr>
          <w:color w:val="1F497D" w:themeColor="text2"/>
        </w:rPr>
        <w:t>, 20 vine maple, 20 crab</w:t>
      </w:r>
      <w:r>
        <w:rPr>
          <w:color w:val="1F497D" w:themeColor="text2"/>
        </w:rPr>
        <w:t xml:space="preserve"> apple, 20 cascara, 20 ninebark</w:t>
      </w:r>
      <w:r w:rsidR="002A41BA">
        <w:rPr>
          <w:color w:val="1F497D" w:themeColor="text2"/>
        </w:rPr>
        <w:t xml:space="preserve"> </w:t>
      </w:r>
    </w:p>
    <w:p w:rsidR="002A41BA" w:rsidRPr="00922147" w:rsidRDefault="00922147" w:rsidP="00C91ABF">
      <w:pPr>
        <w:suppressLineNumbers/>
        <w:suppressAutoHyphens/>
        <w:rPr>
          <w:color w:val="1F497D" w:themeColor="text2"/>
        </w:rPr>
      </w:pPr>
      <w:r>
        <w:rPr>
          <w:color w:val="1F497D" w:themeColor="text2"/>
        </w:rPr>
        <w:t>C</w:t>
      </w:r>
      <w:r w:rsidR="00E10909" w:rsidRPr="002A41BA">
        <w:rPr>
          <w:i/>
          <w:color w:val="1F497D" w:themeColor="text2"/>
        </w:rPr>
        <w:t>onifer;</w:t>
      </w:r>
      <w:r w:rsidR="00E10909">
        <w:rPr>
          <w:color w:val="1F497D" w:themeColor="text2"/>
        </w:rPr>
        <w:t xml:space="preserve"> </w:t>
      </w:r>
      <w:r>
        <w:rPr>
          <w:color w:val="1F497D" w:themeColor="text2"/>
        </w:rPr>
        <w:t xml:space="preserve">150 </w:t>
      </w:r>
      <w:proofErr w:type="gramStart"/>
      <w:r>
        <w:rPr>
          <w:color w:val="1F497D" w:themeColor="text2"/>
        </w:rPr>
        <w:t>western  red</w:t>
      </w:r>
      <w:proofErr w:type="gramEnd"/>
      <w:r>
        <w:rPr>
          <w:color w:val="1F497D" w:themeColor="text2"/>
        </w:rPr>
        <w:t xml:space="preserve"> cedar, 735</w:t>
      </w:r>
      <w:r w:rsidR="002A41BA">
        <w:rPr>
          <w:color w:val="1F497D" w:themeColor="text2"/>
        </w:rPr>
        <w:t xml:space="preserve"> </w:t>
      </w:r>
      <w:proofErr w:type="spellStart"/>
      <w:r w:rsidR="002A41BA">
        <w:rPr>
          <w:color w:val="1F497D" w:themeColor="text2"/>
        </w:rPr>
        <w:t>sitka</w:t>
      </w:r>
      <w:proofErr w:type="spellEnd"/>
      <w:r w:rsidR="002A41BA">
        <w:rPr>
          <w:color w:val="1F497D" w:themeColor="text2"/>
        </w:rPr>
        <w:t xml:space="preserve"> spruce,</w:t>
      </w:r>
    </w:p>
    <w:p w:rsidR="00551642" w:rsidRDefault="00922147" w:rsidP="00C91ABF">
      <w:pPr>
        <w:suppressLineNumbers/>
        <w:suppressAutoHyphens/>
        <w:rPr>
          <w:color w:val="1F497D" w:themeColor="text2"/>
        </w:rPr>
      </w:pPr>
      <w:r>
        <w:rPr>
          <w:i/>
          <w:color w:val="1F497D" w:themeColor="text2"/>
        </w:rPr>
        <w:t>H</w:t>
      </w:r>
      <w:r w:rsidR="00E10909" w:rsidRPr="002A41BA">
        <w:rPr>
          <w:i/>
          <w:color w:val="1F497D" w:themeColor="text2"/>
        </w:rPr>
        <w:t>ardwoods;</w:t>
      </w:r>
      <w:r w:rsidR="002A41BA">
        <w:rPr>
          <w:color w:val="1F497D" w:themeColor="text2"/>
        </w:rPr>
        <w:t xml:space="preserve"> </w:t>
      </w:r>
      <w:r>
        <w:rPr>
          <w:color w:val="1F497D" w:themeColor="text2"/>
        </w:rPr>
        <w:t xml:space="preserve">100 </w:t>
      </w:r>
      <w:proofErr w:type="spellStart"/>
      <w:proofErr w:type="gramStart"/>
      <w:r>
        <w:rPr>
          <w:color w:val="1F497D" w:themeColor="text2"/>
        </w:rPr>
        <w:t>oregon</w:t>
      </w:r>
      <w:proofErr w:type="spellEnd"/>
      <w:proofErr w:type="gramEnd"/>
      <w:r>
        <w:rPr>
          <w:color w:val="1F497D" w:themeColor="text2"/>
        </w:rPr>
        <w:t xml:space="preserve"> ash</w:t>
      </w:r>
    </w:p>
    <w:p w:rsidR="00922147" w:rsidRDefault="00922147" w:rsidP="00C91ABF">
      <w:pPr>
        <w:suppressLineNumbers/>
        <w:suppressAutoHyphens/>
        <w:rPr>
          <w:color w:val="1F497D" w:themeColor="text2"/>
        </w:rPr>
      </w:pPr>
      <w:r w:rsidRPr="00922147">
        <w:rPr>
          <w:color w:val="1F497D" w:themeColor="text2"/>
          <w:u w:val="single"/>
        </w:rPr>
        <w:t>Supplies used</w:t>
      </w:r>
      <w:r>
        <w:rPr>
          <w:color w:val="1F497D" w:themeColor="text2"/>
        </w:rPr>
        <w:t xml:space="preserve">:  </w:t>
      </w:r>
      <w:r w:rsidR="001F6A05">
        <w:rPr>
          <w:color w:val="1F497D" w:themeColor="text2"/>
        </w:rPr>
        <w:t xml:space="preserve">373 mesh tubes, 180 </w:t>
      </w:r>
      <w:proofErr w:type="spellStart"/>
      <w:r w:rsidR="001F6A05">
        <w:rPr>
          <w:color w:val="1F497D" w:themeColor="text2"/>
        </w:rPr>
        <w:t>protex</w:t>
      </w:r>
      <w:proofErr w:type="spellEnd"/>
      <w:r w:rsidR="001F6A05">
        <w:rPr>
          <w:color w:val="1F497D" w:themeColor="text2"/>
        </w:rPr>
        <w:t xml:space="preserve"> </w:t>
      </w:r>
      <w:r>
        <w:rPr>
          <w:color w:val="1F497D" w:themeColor="text2"/>
        </w:rPr>
        <w:t>tubes and 1106 bamboo stakes</w:t>
      </w:r>
    </w:p>
    <w:p w:rsidR="00922147" w:rsidRDefault="00922147" w:rsidP="00C91ABF">
      <w:pPr>
        <w:suppressLineNumbers/>
        <w:suppressAutoHyphens/>
        <w:rPr>
          <w:color w:val="1F497D" w:themeColor="text2"/>
        </w:rPr>
      </w:pPr>
      <w:r w:rsidRPr="00922147">
        <w:rPr>
          <w:color w:val="1F497D" w:themeColor="text2"/>
          <w:u w:val="single"/>
        </w:rPr>
        <w:t>Area planted</w:t>
      </w:r>
      <w:r>
        <w:rPr>
          <w:color w:val="1F497D" w:themeColor="text2"/>
        </w:rPr>
        <w:t>: 10,000 + s</w:t>
      </w:r>
      <w:r w:rsidR="001F6A05">
        <w:rPr>
          <w:color w:val="1F497D" w:themeColor="text2"/>
        </w:rPr>
        <w:t>q</w:t>
      </w:r>
      <w:r>
        <w:rPr>
          <w:color w:val="1F497D" w:themeColor="text2"/>
        </w:rPr>
        <w:t>uare feet along both sides of along 600+ foot reach</w:t>
      </w:r>
    </w:p>
    <w:p w:rsidR="00551642" w:rsidRDefault="00551642" w:rsidP="00C91ABF">
      <w:pPr>
        <w:suppressLineNumbers/>
        <w:suppressAutoHyphens/>
        <w:rPr>
          <w:color w:val="1F497D" w:themeColor="text2"/>
        </w:rPr>
      </w:pPr>
    </w:p>
    <w:p w:rsidR="00802A13" w:rsidRDefault="00802A13" w:rsidP="00802A13">
      <w:pPr>
        <w:pStyle w:val="ListParagraph"/>
        <w:numPr>
          <w:ilvl w:val="0"/>
          <w:numId w:val="1"/>
        </w:numPr>
        <w:rPr>
          <w:szCs w:val="24"/>
        </w:rPr>
      </w:pPr>
      <w:r w:rsidRPr="00C2105E">
        <w:rPr>
          <w:szCs w:val="24"/>
        </w:rPr>
        <w:t>A description and explanation of any changes to the original proposal;</w:t>
      </w:r>
    </w:p>
    <w:p w:rsidR="009A32B4" w:rsidRDefault="00C2105E" w:rsidP="00C2105E">
      <w:pPr>
        <w:rPr>
          <w:szCs w:val="24"/>
        </w:rPr>
      </w:pPr>
      <w:r>
        <w:rPr>
          <w:szCs w:val="24"/>
        </w:rPr>
        <w:t xml:space="preserve">During the course of this project several twists and turns have occurred.  </w:t>
      </w:r>
    </w:p>
    <w:p w:rsidR="009A32B4" w:rsidRDefault="009A32B4" w:rsidP="00C2105E">
      <w:pPr>
        <w:rPr>
          <w:szCs w:val="24"/>
        </w:rPr>
      </w:pPr>
    </w:p>
    <w:p w:rsidR="00C2105E" w:rsidRPr="009A32B4" w:rsidRDefault="00C2105E" w:rsidP="00C2105E">
      <w:pPr>
        <w:rPr>
          <w:color w:val="1F497D" w:themeColor="text2"/>
          <w:szCs w:val="24"/>
        </w:rPr>
      </w:pPr>
      <w:r w:rsidRPr="009A32B4">
        <w:rPr>
          <w:color w:val="1F497D" w:themeColor="text2"/>
          <w:szCs w:val="24"/>
        </w:rPr>
        <w:t xml:space="preserve">The project was </w:t>
      </w:r>
      <w:r w:rsidR="001D6389" w:rsidRPr="009A32B4">
        <w:rPr>
          <w:color w:val="1F497D" w:themeColor="text2"/>
          <w:szCs w:val="24"/>
        </w:rPr>
        <w:t>originally</w:t>
      </w:r>
      <w:r w:rsidRPr="009A32B4">
        <w:rPr>
          <w:color w:val="1F497D" w:themeColor="text2"/>
          <w:szCs w:val="24"/>
        </w:rPr>
        <w:t xml:space="preserve"> pro</w:t>
      </w:r>
      <w:r w:rsidR="001D6389" w:rsidRPr="009A32B4">
        <w:rPr>
          <w:color w:val="1F497D" w:themeColor="text2"/>
          <w:szCs w:val="24"/>
        </w:rPr>
        <w:t>po</w:t>
      </w:r>
      <w:r w:rsidRPr="009A32B4">
        <w:rPr>
          <w:color w:val="1F497D" w:themeColor="text2"/>
          <w:szCs w:val="24"/>
        </w:rPr>
        <w:t xml:space="preserve">sed to UNWC by Steve </w:t>
      </w:r>
      <w:r w:rsidR="005674D5">
        <w:rPr>
          <w:color w:val="1F497D" w:themeColor="text2"/>
          <w:szCs w:val="24"/>
        </w:rPr>
        <w:t>McNulty of Weyerhaeuser Company in</w:t>
      </w:r>
      <w:r w:rsidR="00C91ABF">
        <w:rPr>
          <w:color w:val="1F497D" w:themeColor="text2"/>
          <w:szCs w:val="24"/>
        </w:rPr>
        <w:t xml:space="preserve"> 2004 a project proposal was then developed and submitted to OWEB for funding in the 2006 cycle.  During the project development stage Weyerhaeuser originally made a verbal commitment to cover 50% of the construction costs of placing a log truck bearing bridge at the crossing.  By this time Wey Co had made </w:t>
      </w:r>
      <w:r w:rsidR="00CC3DF0">
        <w:rPr>
          <w:color w:val="1F497D" w:themeColor="text2"/>
          <w:szCs w:val="24"/>
        </w:rPr>
        <w:t xml:space="preserve">personnel adjustments and UNWC was working with a different engineer who assisted with developing the preliminary designs and then another </w:t>
      </w:r>
      <w:r w:rsidR="0077339C">
        <w:rPr>
          <w:color w:val="1F497D" w:themeColor="text2"/>
          <w:szCs w:val="24"/>
        </w:rPr>
        <w:t xml:space="preserve">yet </w:t>
      </w:r>
      <w:r w:rsidR="00CC3DF0">
        <w:rPr>
          <w:color w:val="1F497D" w:themeColor="text2"/>
          <w:szCs w:val="24"/>
        </w:rPr>
        <w:t xml:space="preserve">personnel shift occurred. </w:t>
      </w:r>
      <w:r w:rsidR="0077339C">
        <w:rPr>
          <w:color w:val="1F497D" w:themeColor="text2"/>
          <w:szCs w:val="24"/>
        </w:rPr>
        <w:t xml:space="preserve"> During the time the third Wey C</w:t>
      </w:r>
      <w:r w:rsidR="00CC3DF0">
        <w:rPr>
          <w:color w:val="1F497D" w:themeColor="text2"/>
          <w:szCs w:val="24"/>
        </w:rPr>
        <w:t xml:space="preserve">o rep was on </w:t>
      </w:r>
      <w:r w:rsidR="0077339C">
        <w:rPr>
          <w:color w:val="1F497D" w:themeColor="text2"/>
          <w:szCs w:val="24"/>
        </w:rPr>
        <w:t>board with the project had been discovered that the NW Natural G</w:t>
      </w:r>
      <w:r w:rsidR="00CC3DF0">
        <w:rPr>
          <w:color w:val="1F497D" w:themeColor="text2"/>
          <w:szCs w:val="24"/>
        </w:rPr>
        <w:t>as line</w:t>
      </w:r>
      <w:r w:rsidR="0077339C">
        <w:rPr>
          <w:color w:val="1F497D" w:themeColor="text2"/>
          <w:szCs w:val="24"/>
        </w:rPr>
        <w:t xml:space="preserve"> (main feed to Vernonia)</w:t>
      </w:r>
      <w:r w:rsidR="00CC3DF0">
        <w:rPr>
          <w:color w:val="1F497D" w:themeColor="text2"/>
          <w:szCs w:val="24"/>
        </w:rPr>
        <w:t xml:space="preserve"> was in the road bed at the crossing and would have to be moved</w:t>
      </w:r>
      <w:r w:rsidR="0077339C">
        <w:rPr>
          <w:color w:val="1F497D" w:themeColor="text2"/>
          <w:szCs w:val="24"/>
        </w:rPr>
        <w:t xml:space="preserve"> according to new standards.</w:t>
      </w:r>
    </w:p>
    <w:p w:rsidR="009A32B4" w:rsidRPr="009A32B4" w:rsidRDefault="009A32B4" w:rsidP="00C2105E">
      <w:pPr>
        <w:rPr>
          <w:color w:val="1F497D" w:themeColor="text2"/>
          <w:szCs w:val="24"/>
        </w:rPr>
      </w:pPr>
    </w:p>
    <w:p w:rsidR="00027240" w:rsidRDefault="00842268" w:rsidP="00C2105E">
      <w:pPr>
        <w:rPr>
          <w:color w:val="1F497D" w:themeColor="text2"/>
          <w:szCs w:val="24"/>
        </w:rPr>
      </w:pPr>
      <w:r>
        <w:rPr>
          <w:color w:val="1F497D" w:themeColor="text2"/>
          <w:szCs w:val="24"/>
        </w:rPr>
        <w:t xml:space="preserve">The </w:t>
      </w:r>
      <w:r w:rsidR="009A32B4" w:rsidRPr="009A32B4">
        <w:rPr>
          <w:color w:val="1F497D" w:themeColor="text2"/>
          <w:szCs w:val="24"/>
        </w:rPr>
        <w:t>NW Natural Gas</w:t>
      </w:r>
      <w:r>
        <w:rPr>
          <w:color w:val="1F497D" w:themeColor="text2"/>
          <w:szCs w:val="24"/>
        </w:rPr>
        <w:t xml:space="preserve"> </w:t>
      </w:r>
      <w:r w:rsidR="00027240">
        <w:rPr>
          <w:color w:val="1F497D" w:themeColor="text2"/>
          <w:szCs w:val="24"/>
        </w:rPr>
        <w:t xml:space="preserve">line </w:t>
      </w:r>
      <w:r w:rsidR="00B67118">
        <w:rPr>
          <w:color w:val="1F497D" w:themeColor="text2"/>
          <w:szCs w:val="24"/>
        </w:rPr>
        <w:t>relocation was not incorporated into the planning or budget of the OWEB grant so other means had to be developed.</w:t>
      </w:r>
      <w:r w:rsidR="00027240">
        <w:rPr>
          <w:color w:val="1F497D" w:themeColor="text2"/>
          <w:szCs w:val="24"/>
        </w:rPr>
        <w:t xml:space="preserve">  The original </w:t>
      </w:r>
      <w:r w:rsidR="00B67118">
        <w:rPr>
          <w:color w:val="1F497D" w:themeColor="text2"/>
          <w:szCs w:val="24"/>
        </w:rPr>
        <w:t xml:space="preserve">NW Natural Gas Co. </w:t>
      </w:r>
      <w:r w:rsidR="00027240">
        <w:rPr>
          <w:color w:val="1F497D" w:themeColor="text2"/>
          <w:szCs w:val="24"/>
        </w:rPr>
        <w:t xml:space="preserve">estimate to move the line was reported to be $125,000 and was later determined </w:t>
      </w:r>
      <w:r w:rsidR="00C91ABF">
        <w:rPr>
          <w:color w:val="1F497D" w:themeColor="text2"/>
          <w:szCs w:val="24"/>
        </w:rPr>
        <w:t xml:space="preserve">reduced to </w:t>
      </w:r>
      <w:r w:rsidR="00027240">
        <w:rPr>
          <w:color w:val="1F497D" w:themeColor="text2"/>
          <w:szCs w:val="24"/>
        </w:rPr>
        <w:t>$56,000.  We</w:t>
      </w:r>
      <w:r w:rsidR="00C91ABF">
        <w:rPr>
          <w:color w:val="1F497D" w:themeColor="text2"/>
          <w:szCs w:val="24"/>
        </w:rPr>
        <w:t>yerhaeuser and NW NG Company had</w:t>
      </w:r>
      <w:r w:rsidR="00027240">
        <w:rPr>
          <w:color w:val="1F497D" w:themeColor="text2"/>
          <w:szCs w:val="24"/>
        </w:rPr>
        <w:t xml:space="preserve"> numerous high level discussions with their attorney’s attempting to determine right-of-way and who would be responsible for the costs of moving the line</w:t>
      </w:r>
      <w:r w:rsidR="00B67118">
        <w:rPr>
          <w:color w:val="1F497D" w:themeColor="text2"/>
          <w:szCs w:val="24"/>
        </w:rPr>
        <w:t xml:space="preserve"> which delayed the project for a year or more</w:t>
      </w:r>
      <w:r w:rsidR="00027240">
        <w:rPr>
          <w:color w:val="1F497D" w:themeColor="text2"/>
          <w:szCs w:val="24"/>
        </w:rPr>
        <w:t>.</w:t>
      </w:r>
    </w:p>
    <w:p w:rsidR="00027240" w:rsidRDefault="00027240" w:rsidP="00C2105E">
      <w:pPr>
        <w:rPr>
          <w:color w:val="1F497D" w:themeColor="text2"/>
          <w:szCs w:val="24"/>
        </w:rPr>
      </w:pPr>
    </w:p>
    <w:p w:rsidR="001F6A05" w:rsidRDefault="00027240" w:rsidP="00C2105E">
      <w:pPr>
        <w:rPr>
          <w:color w:val="1F497D" w:themeColor="text2"/>
          <w:szCs w:val="24"/>
        </w:rPr>
      </w:pPr>
      <w:r>
        <w:rPr>
          <w:color w:val="1F497D" w:themeColor="text2"/>
          <w:szCs w:val="24"/>
        </w:rPr>
        <w:t xml:space="preserve">At some point NW Natural made a deal with Columbia County (who was negotiating with </w:t>
      </w:r>
      <w:r w:rsidR="00B67118">
        <w:rPr>
          <w:color w:val="1F497D" w:themeColor="text2"/>
          <w:szCs w:val="24"/>
        </w:rPr>
        <w:t xml:space="preserve">Wey Co. </w:t>
      </w:r>
      <w:r>
        <w:rPr>
          <w:color w:val="1F497D" w:themeColor="text2"/>
          <w:szCs w:val="24"/>
        </w:rPr>
        <w:t xml:space="preserve">to acquire that section of the McKee mainline for the Crown </w:t>
      </w:r>
      <w:proofErr w:type="spellStart"/>
      <w:r>
        <w:rPr>
          <w:color w:val="1F497D" w:themeColor="text2"/>
          <w:szCs w:val="24"/>
        </w:rPr>
        <w:t>Zellerbach</w:t>
      </w:r>
      <w:proofErr w:type="spellEnd"/>
      <w:r>
        <w:rPr>
          <w:color w:val="1F497D" w:themeColor="text2"/>
          <w:szCs w:val="24"/>
        </w:rPr>
        <w:t xml:space="preserve"> Trail system) to donate $56,000 to the county to move the line.  The county</w:t>
      </w:r>
      <w:r w:rsidR="00C91ABF">
        <w:rPr>
          <w:color w:val="1F497D" w:themeColor="text2"/>
          <w:szCs w:val="24"/>
        </w:rPr>
        <w:t xml:space="preserve"> in return made arrangements </w:t>
      </w:r>
      <w:r>
        <w:rPr>
          <w:color w:val="1F497D" w:themeColor="text2"/>
          <w:szCs w:val="24"/>
        </w:rPr>
        <w:t xml:space="preserve">with UNWC to donate the $56,000 to UNWC and </w:t>
      </w:r>
      <w:proofErr w:type="gramStart"/>
      <w:r>
        <w:rPr>
          <w:color w:val="1F497D" w:themeColor="text2"/>
          <w:szCs w:val="24"/>
        </w:rPr>
        <w:t>we</w:t>
      </w:r>
      <w:proofErr w:type="gramEnd"/>
      <w:r>
        <w:rPr>
          <w:color w:val="1F497D" w:themeColor="text2"/>
          <w:szCs w:val="24"/>
        </w:rPr>
        <w:t xml:space="preserve"> </w:t>
      </w:r>
    </w:p>
    <w:p w:rsidR="001F6A05" w:rsidRDefault="001F6A05" w:rsidP="00C2105E">
      <w:pPr>
        <w:rPr>
          <w:color w:val="1F497D" w:themeColor="text2"/>
          <w:szCs w:val="24"/>
        </w:rPr>
      </w:pPr>
    </w:p>
    <w:p w:rsidR="001F6A05" w:rsidRDefault="001F6A05" w:rsidP="00C2105E">
      <w:pPr>
        <w:rPr>
          <w:color w:val="1F497D" w:themeColor="text2"/>
          <w:szCs w:val="24"/>
        </w:rPr>
      </w:pPr>
    </w:p>
    <w:p w:rsidR="009A32B4" w:rsidRPr="009A32B4" w:rsidRDefault="00027240" w:rsidP="00C2105E">
      <w:pPr>
        <w:rPr>
          <w:color w:val="1F497D" w:themeColor="text2"/>
          <w:szCs w:val="24"/>
        </w:rPr>
      </w:pPr>
      <w:proofErr w:type="gramStart"/>
      <w:r>
        <w:rPr>
          <w:color w:val="1F497D" w:themeColor="text2"/>
          <w:szCs w:val="24"/>
        </w:rPr>
        <w:t>in</w:t>
      </w:r>
      <w:proofErr w:type="gramEnd"/>
      <w:r>
        <w:rPr>
          <w:color w:val="1F497D" w:themeColor="text2"/>
          <w:szCs w:val="24"/>
        </w:rPr>
        <w:t xml:space="preserve"> retur</w:t>
      </w:r>
      <w:r w:rsidR="00B67118">
        <w:rPr>
          <w:color w:val="1F497D" w:themeColor="text2"/>
          <w:szCs w:val="24"/>
        </w:rPr>
        <w:t>n had to guarantee to NWNG</w:t>
      </w:r>
      <w:r>
        <w:rPr>
          <w:color w:val="1F497D" w:themeColor="text2"/>
          <w:szCs w:val="24"/>
        </w:rPr>
        <w:t xml:space="preserve"> Co. that we would pay $56,000</w:t>
      </w:r>
      <w:r w:rsidR="00B67118">
        <w:rPr>
          <w:color w:val="1F497D" w:themeColor="text2"/>
          <w:szCs w:val="24"/>
        </w:rPr>
        <w:t xml:space="preserve"> to NW</w:t>
      </w:r>
      <w:r>
        <w:rPr>
          <w:color w:val="1F497D" w:themeColor="text2"/>
          <w:szCs w:val="24"/>
        </w:rPr>
        <w:t xml:space="preserve">NG Co. to move the line. </w:t>
      </w:r>
      <w:r w:rsidR="00B67118">
        <w:rPr>
          <w:color w:val="1F497D" w:themeColor="text2"/>
          <w:szCs w:val="24"/>
        </w:rPr>
        <w:t xml:space="preserve"> </w:t>
      </w:r>
      <w:r w:rsidR="00C91ABF">
        <w:rPr>
          <w:color w:val="1F497D" w:themeColor="text2"/>
          <w:szCs w:val="24"/>
        </w:rPr>
        <w:t>This transaction</w:t>
      </w:r>
      <w:r w:rsidR="00857648">
        <w:rPr>
          <w:color w:val="1F497D" w:themeColor="text2"/>
          <w:szCs w:val="24"/>
        </w:rPr>
        <w:t>,</w:t>
      </w:r>
      <w:r w:rsidR="00C91ABF">
        <w:rPr>
          <w:color w:val="1F497D" w:themeColor="text2"/>
          <w:szCs w:val="24"/>
        </w:rPr>
        <w:t xml:space="preserve"> </w:t>
      </w:r>
      <w:r w:rsidR="00B67118">
        <w:rPr>
          <w:color w:val="1F497D" w:themeColor="text2"/>
          <w:szCs w:val="24"/>
        </w:rPr>
        <w:t>after much delay and persistence</w:t>
      </w:r>
      <w:r w:rsidR="00857648">
        <w:rPr>
          <w:color w:val="1F497D" w:themeColor="text2"/>
          <w:szCs w:val="24"/>
        </w:rPr>
        <w:t>,</w:t>
      </w:r>
      <w:r w:rsidR="00B67118">
        <w:rPr>
          <w:color w:val="1F497D" w:themeColor="text2"/>
          <w:szCs w:val="24"/>
        </w:rPr>
        <w:t xml:space="preserve"> </w:t>
      </w:r>
      <w:r w:rsidR="00C91ABF">
        <w:rPr>
          <w:color w:val="1F497D" w:themeColor="text2"/>
          <w:szCs w:val="24"/>
        </w:rPr>
        <w:t>was made complete in the winter of 2009.</w:t>
      </w:r>
    </w:p>
    <w:p w:rsidR="009A32B4" w:rsidRPr="009A32B4" w:rsidRDefault="009A32B4" w:rsidP="00C2105E">
      <w:pPr>
        <w:rPr>
          <w:color w:val="1F497D" w:themeColor="text2"/>
          <w:szCs w:val="24"/>
        </w:rPr>
      </w:pPr>
    </w:p>
    <w:p w:rsidR="0077339C" w:rsidRPr="009A32B4" w:rsidRDefault="009A32B4" w:rsidP="00C2105E">
      <w:pPr>
        <w:rPr>
          <w:color w:val="1F497D" w:themeColor="text2"/>
          <w:szCs w:val="24"/>
        </w:rPr>
      </w:pPr>
      <w:r w:rsidRPr="009A32B4">
        <w:rPr>
          <w:color w:val="1F497D" w:themeColor="text2"/>
          <w:szCs w:val="24"/>
        </w:rPr>
        <w:t xml:space="preserve">Deed transfer </w:t>
      </w:r>
      <w:r w:rsidR="001F6A05">
        <w:rPr>
          <w:color w:val="1F497D" w:themeColor="text2"/>
          <w:szCs w:val="24"/>
        </w:rPr>
        <w:t xml:space="preserve">of a section of the McKee mainline from Weyerhaeuser to Columbia County for the </w:t>
      </w:r>
      <w:r w:rsidRPr="009A32B4">
        <w:rPr>
          <w:color w:val="1F497D" w:themeColor="text2"/>
          <w:szCs w:val="24"/>
        </w:rPr>
        <w:t>C</w:t>
      </w:r>
      <w:r w:rsidR="001F6A05">
        <w:rPr>
          <w:color w:val="1F497D" w:themeColor="text2"/>
          <w:szCs w:val="24"/>
        </w:rPr>
        <w:t xml:space="preserve">rown </w:t>
      </w:r>
      <w:proofErr w:type="spellStart"/>
      <w:r w:rsidRPr="009A32B4">
        <w:rPr>
          <w:color w:val="1F497D" w:themeColor="text2"/>
          <w:szCs w:val="24"/>
        </w:rPr>
        <w:t>Z</w:t>
      </w:r>
      <w:r w:rsidR="001F6A05">
        <w:rPr>
          <w:color w:val="1F497D" w:themeColor="text2"/>
          <w:szCs w:val="24"/>
        </w:rPr>
        <w:t>ellerbach</w:t>
      </w:r>
      <w:proofErr w:type="spellEnd"/>
      <w:r w:rsidRPr="009A32B4">
        <w:rPr>
          <w:color w:val="1F497D" w:themeColor="text2"/>
          <w:szCs w:val="24"/>
        </w:rPr>
        <w:t xml:space="preserve"> Trail</w:t>
      </w:r>
      <w:r w:rsidR="001F6A05">
        <w:rPr>
          <w:color w:val="1F497D" w:themeColor="text2"/>
          <w:szCs w:val="24"/>
        </w:rPr>
        <w:t xml:space="preserve"> was completed in October of 2010.  A celebration occurred ;-)</w:t>
      </w:r>
      <w:r>
        <w:rPr>
          <w:color w:val="1F497D" w:themeColor="text2"/>
          <w:szCs w:val="24"/>
        </w:rPr>
        <w:t>.</w:t>
      </w:r>
    </w:p>
    <w:p w:rsidR="001D6389" w:rsidRPr="009A32B4" w:rsidRDefault="001D6389" w:rsidP="00C2105E">
      <w:pPr>
        <w:rPr>
          <w:color w:val="1F497D" w:themeColor="text2"/>
          <w:szCs w:val="24"/>
        </w:rPr>
      </w:pPr>
    </w:p>
    <w:p w:rsidR="00802A13" w:rsidRDefault="00802A13" w:rsidP="00802A13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A description of any efforts under taken to promote the project;</w:t>
      </w:r>
    </w:p>
    <w:p w:rsidR="0077339C" w:rsidRDefault="0077339C" w:rsidP="001D6389">
      <w:pPr>
        <w:rPr>
          <w:color w:val="1F497D" w:themeColor="text2"/>
          <w:szCs w:val="24"/>
        </w:rPr>
      </w:pPr>
    </w:p>
    <w:p w:rsidR="001D6389" w:rsidRPr="009A32B4" w:rsidRDefault="001D6389" w:rsidP="001D6389">
      <w:pPr>
        <w:rPr>
          <w:color w:val="1F497D" w:themeColor="text2"/>
          <w:szCs w:val="24"/>
        </w:rPr>
      </w:pPr>
      <w:r w:rsidRPr="009A32B4">
        <w:rPr>
          <w:color w:val="1F497D" w:themeColor="text2"/>
          <w:szCs w:val="24"/>
        </w:rPr>
        <w:t>The project was promoted on mu</w:t>
      </w:r>
      <w:r w:rsidR="00D17580">
        <w:rPr>
          <w:color w:val="1F497D" w:themeColor="text2"/>
          <w:szCs w:val="24"/>
        </w:rPr>
        <w:t>ltiple levels of Columbia Co</w:t>
      </w:r>
      <w:r w:rsidRPr="009A32B4">
        <w:rPr>
          <w:color w:val="1F497D" w:themeColor="text2"/>
          <w:szCs w:val="24"/>
        </w:rPr>
        <w:t xml:space="preserve">unty government, </w:t>
      </w:r>
      <w:r w:rsidR="00D17580">
        <w:rPr>
          <w:color w:val="1F497D" w:themeColor="text2"/>
          <w:szCs w:val="24"/>
        </w:rPr>
        <w:t>with-in Weyerhaeuser</w:t>
      </w:r>
      <w:r w:rsidR="006C13A4">
        <w:rPr>
          <w:color w:val="1F497D" w:themeColor="text2"/>
          <w:szCs w:val="24"/>
        </w:rPr>
        <w:t xml:space="preserve"> C</w:t>
      </w:r>
      <w:r w:rsidR="00D17580">
        <w:rPr>
          <w:color w:val="1F497D" w:themeColor="text2"/>
          <w:szCs w:val="24"/>
        </w:rPr>
        <w:t>ompany</w:t>
      </w:r>
      <w:r w:rsidR="006C13A4">
        <w:rPr>
          <w:color w:val="1F497D" w:themeColor="text2"/>
          <w:szCs w:val="24"/>
        </w:rPr>
        <w:t xml:space="preserve"> and ODFW</w:t>
      </w:r>
      <w:r w:rsidR="00D17580">
        <w:rPr>
          <w:color w:val="1F497D" w:themeColor="text2"/>
          <w:szCs w:val="24"/>
        </w:rPr>
        <w:t xml:space="preserve">, and </w:t>
      </w:r>
      <w:r w:rsidRPr="009A32B4">
        <w:rPr>
          <w:color w:val="1F497D" w:themeColor="text2"/>
          <w:szCs w:val="24"/>
        </w:rPr>
        <w:t>th</w:t>
      </w:r>
      <w:r w:rsidR="005128C7" w:rsidRPr="009A32B4">
        <w:rPr>
          <w:color w:val="1F497D" w:themeColor="text2"/>
          <w:szCs w:val="24"/>
        </w:rPr>
        <w:t>r</w:t>
      </w:r>
      <w:r w:rsidRPr="009A32B4">
        <w:rPr>
          <w:color w:val="1F497D" w:themeColor="text2"/>
          <w:szCs w:val="24"/>
        </w:rPr>
        <w:t xml:space="preserve">ough </w:t>
      </w:r>
      <w:r w:rsidR="00D17580">
        <w:rPr>
          <w:color w:val="1F497D" w:themeColor="text2"/>
          <w:szCs w:val="24"/>
        </w:rPr>
        <w:t>the UNWC project manager reporting</w:t>
      </w:r>
      <w:r w:rsidR="00857648">
        <w:rPr>
          <w:color w:val="1F497D" w:themeColor="text2"/>
          <w:szCs w:val="24"/>
        </w:rPr>
        <w:t xml:space="preserve"> to board</w:t>
      </w:r>
      <w:r w:rsidR="00B67118">
        <w:rPr>
          <w:color w:val="1F497D" w:themeColor="text2"/>
          <w:szCs w:val="24"/>
        </w:rPr>
        <w:t>, UNWC project tours</w:t>
      </w:r>
      <w:r w:rsidR="00D17580">
        <w:rPr>
          <w:color w:val="1F497D" w:themeColor="text2"/>
          <w:szCs w:val="24"/>
        </w:rPr>
        <w:t xml:space="preserve"> </w:t>
      </w:r>
      <w:r w:rsidRPr="009A32B4">
        <w:rPr>
          <w:color w:val="1F497D" w:themeColor="text2"/>
          <w:szCs w:val="24"/>
        </w:rPr>
        <w:t xml:space="preserve">and </w:t>
      </w:r>
      <w:r w:rsidR="00D17580">
        <w:rPr>
          <w:color w:val="1F497D" w:themeColor="text2"/>
          <w:szCs w:val="24"/>
        </w:rPr>
        <w:t xml:space="preserve">local </w:t>
      </w:r>
      <w:r w:rsidRPr="009A32B4">
        <w:rPr>
          <w:color w:val="1F497D" w:themeColor="text2"/>
          <w:szCs w:val="24"/>
        </w:rPr>
        <w:t>newspaper coverage.</w:t>
      </w:r>
    </w:p>
    <w:p w:rsidR="001D6389" w:rsidRPr="00211054" w:rsidRDefault="001D6389" w:rsidP="001D6389">
      <w:pPr>
        <w:pStyle w:val="ListParagraph"/>
        <w:ind w:left="1080"/>
        <w:rPr>
          <w:szCs w:val="24"/>
        </w:rPr>
      </w:pPr>
    </w:p>
    <w:p w:rsidR="00802A13" w:rsidRDefault="00802A13" w:rsidP="00802A13">
      <w:pPr>
        <w:pStyle w:val="ListParagraph"/>
        <w:numPr>
          <w:ilvl w:val="0"/>
          <w:numId w:val="1"/>
        </w:numPr>
        <w:rPr>
          <w:szCs w:val="24"/>
        </w:rPr>
      </w:pPr>
      <w:r w:rsidRPr="00211054">
        <w:rPr>
          <w:szCs w:val="24"/>
        </w:rPr>
        <w:t>Lessons learne</w:t>
      </w:r>
      <w:r>
        <w:rPr>
          <w:szCs w:val="24"/>
        </w:rPr>
        <w:t>d from the project</w:t>
      </w:r>
    </w:p>
    <w:p w:rsidR="001D6389" w:rsidRDefault="001D6389" w:rsidP="001D6389">
      <w:pPr>
        <w:pStyle w:val="ListParagraph"/>
        <w:ind w:left="1080"/>
        <w:rPr>
          <w:szCs w:val="24"/>
        </w:rPr>
      </w:pPr>
    </w:p>
    <w:p w:rsidR="001D6389" w:rsidRPr="009A32B4" w:rsidRDefault="00136981" w:rsidP="005128C7">
      <w:pPr>
        <w:rPr>
          <w:color w:val="1F497D" w:themeColor="text2"/>
          <w:szCs w:val="24"/>
        </w:rPr>
      </w:pPr>
      <w:r>
        <w:rPr>
          <w:color w:val="1F497D" w:themeColor="text2"/>
          <w:szCs w:val="24"/>
        </w:rPr>
        <w:t xml:space="preserve">The project was unexpectedly delayed </w:t>
      </w:r>
      <w:r w:rsidR="00857648">
        <w:rPr>
          <w:color w:val="1F497D" w:themeColor="text2"/>
          <w:szCs w:val="24"/>
        </w:rPr>
        <w:t xml:space="preserve">over the course of four years </w:t>
      </w:r>
      <w:r>
        <w:rPr>
          <w:color w:val="1F497D" w:themeColor="text2"/>
          <w:szCs w:val="24"/>
        </w:rPr>
        <w:t>by a</w:t>
      </w:r>
      <w:r w:rsidR="00D17580">
        <w:rPr>
          <w:color w:val="1F497D" w:themeColor="text2"/>
          <w:szCs w:val="24"/>
        </w:rPr>
        <w:t xml:space="preserve"> series of seemingly un</w:t>
      </w:r>
      <w:r w:rsidR="00EA58DE">
        <w:rPr>
          <w:color w:val="1F497D" w:themeColor="text2"/>
          <w:szCs w:val="24"/>
        </w:rPr>
        <w:t xml:space="preserve">productive negotiations between </w:t>
      </w:r>
      <w:r>
        <w:rPr>
          <w:color w:val="1F497D" w:themeColor="text2"/>
          <w:szCs w:val="24"/>
        </w:rPr>
        <w:t>the legal counsel</w:t>
      </w:r>
      <w:r w:rsidR="00D17580">
        <w:rPr>
          <w:color w:val="1F497D" w:themeColor="text2"/>
          <w:szCs w:val="24"/>
        </w:rPr>
        <w:t xml:space="preserve"> of </w:t>
      </w:r>
      <w:r w:rsidR="00EA58DE">
        <w:rPr>
          <w:color w:val="1F497D" w:themeColor="text2"/>
          <w:szCs w:val="24"/>
        </w:rPr>
        <w:t>NW N</w:t>
      </w:r>
      <w:r w:rsidR="00D17580">
        <w:rPr>
          <w:color w:val="1F497D" w:themeColor="text2"/>
          <w:szCs w:val="24"/>
        </w:rPr>
        <w:t xml:space="preserve">atural </w:t>
      </w:r>
      <w:r w:rsidR="00EA58DE">
        <w:rPr>
          <w:color w:val="1F497D" w:themeColor="text2"/>
          <w:szCs w:val="24"/>
        </w:rPr>
        <w:t>G</w:t>
      </w:r>
      <w:r w:rsidR="00D17580">
        <w:rPr>
          <w:color w:val="1F497D" w:themeColor="text2"/>
          <w:szCs w:val="24"/>
        </w:rPr>
        <w:t>as Company</w:t>
      </w:r>
      <w:r w:rsidR="00EA58DE">
        <w:rPr>
          <w:color w:val="1F497D" w:themeColor="text2"/>
          <w:szCs w:val="24"/>
        </w:rPr>
        <w:t xml:space="preserve"> and</w:t>
      </w:r>
      <w:r w:rsidR="00D17580">
        <w:rPr>
          <w:color w:val="1F497D" w:themeColor="text2"/>
          <w:szCs w:val="24"/>
        </w:rPr>
        <w:t xml:space="preserve"> </w:t>
      </w:r>
      <w:r>
        <w:rPr>
          <w:color w:val="1F497D" w:themeColor="text2"/>
          <w:szCs w:val="24"/>
        </w:rPr>
        <w:t>Weyerhaeuser</w:t>
      </w:r>
      <w:r w:rsidR="00D17580">
        <w:rPr>
          <w:color w:val="1F497D" w:themeColor="text2"/>
          <w:szCs w:val="24"/>
        </w:rPr>
        <w:t xml:space="preserve"> </w:t>
      </w:r>
      <w:r w:rsidR="00EA58DE">
        <w:rPr>
          <w:color w:val="1F497D" w:themeColor="text2"/>
          <w:szCs w:val="24"/>
        </w:rPr>
        <w:t xml:space="preserve">regarding </w:t>
      </w:r>
      <w:r w:rsidR="00857648">
        <w:rPr>
          <w:color w:val="1F497D" w:themeColor="text2"/>
          <w:szCs w:val="24"/>
        </w:rPr>
        <w:t xml:space="preserve">resistance in </w:t>
      </w:r>
      <w:r w:rsidR="00D17580">
        <w:rPr>
          <w:color w:val="1F497D" w:themeColor="text2"/>
          <w:szCs w:val="24"/>
        </w:rPr>
        <w:t>setting legal right-of-way and financial precedence</w:t>
      </w:r>
      <w:r w:rsidR="00857648">
        <w:rPr>
          <w:color w:val="1F497D" w:themeColor="text2"/>
          <w:szCs w:val="24"/>
        </w:rPr>
        <w:t xml:space="preserve"> in</w:t>
      </w:r>
      <w:r w:rsidR="00D17580">
        <w:rPr>
          <w:color w:val="1F497D" w:themeColor="text2"/>
          <w:szCs w:val="24"/>
        </w:rPr>
        <w:t xml:space="preserve"> </w:t>
      </w:r>
      <w:r w:rsidR="00EA58DE">
        <w:rPr>
          <w:color w:val="1F497D" w:themeColor="text2"/>
          <w:szCs w:val="24"/>
        </w:rPr>
        <w:t>the moving of the gas line and between Col</w:t>
      </w:r>
      <w:r w:rsidR="00D17580">
        <w:rPr>
          <w:color w:val="1F497D" w:themeColor="text2"/>
          <w:szCs w:val="24"/>
        </w:rPr>
        <w:t>umbia</w:t>
      </w:r>
      <w:r w:rsidR="00EA58DE">
        <w:rPr>
          <w:color w:val="1F497D" w:themeColor="text2"/>
          <w:szCs w:val="24"/>
        </w:rPr>
        <w:t xml:space="preserve"> Coun</w:t>
      </w:r>
      <w:r w:rsidR="00D17580">
        <w:rPr>
          <w:color w:val="1F497D" w:themeColor="text2"/>
          <w:szCs w:val="24"/>
        </w:rPr>
        <w:t xml:space="preserve">ty and Weyerhaeuser </w:t>
      </w:r>
      <w:r w:rsidR="00857648">
        <w:rPr>
          <w:color w:val="1F497D" w:themeColor="text2"/>
          <w:szCs w:val="24"/>
        </w:rPr>
        <w:t>Company</w:t>
      </w:r>
      <w:r w:rsidR="00D17580">
        <w:rPr>
          <w:color w:val="1F497D" w:themeColor="text2"/>
          <w:szCs w:val="24"/>
        </w:rPr>
        <w:t xml:space="preserve"> involving </w:t>
      </w:r>
      <w:r w:rsidR="00663828">
        <w:rPr>
          <w:color w:val="1F497D" w:themeColor="text2"/>
          <w:szCs w:val="24"/>
        </w:rPr>
        <w:t xml:space="preserve">the </w:t>
      </w:r>
      <w:r w:rsidR="00857648">
        <w:rPr>
          <w:color w:val="1F497D" w:themeColor="text2"/>
          <w:szCs w:val="24"/>
        </w:rPr>
        <w:t xml:space="preserve">implications of </w:t>
      </w:r>
      <w:r w:rsidR="00663828">
        <w:rPr>
          <w:color w:val="1F497D" w:themeColor="text2"/>
          <w:szCs w:val="24"/>
        </w:rPr>
        <w:t xml:space="preserve">liability </w:t>
      </w:r>
      <w:r w:rsidR="00857648">
        <w:rPr>
          <w:color w:val="1F497D" w:themeColor="text2"/>
          <w:szCs w:val="24"/>
        </w:rPr>
        <w:t xml:space="preserve">in </w:t>
      </w:r>
      <w:r>
        <w:rPr>
          <w:color w:val="1F497D" w:themeColor="text2"/>
          <w:szCs w:val="24"/>
        </w:rPr>
        <w:t xml:space="preserve">the </w:t>
      </w:r>
      <w:r w:rsidR="00D17580">
        <w:rPr>
          <w:color w:val="1F497D" w:themeColor="text2"/>
          <w:szCs w:val="24"/>
        </w:rPr>
        <w:t xml:space="preserve">indemnification language in the </w:t>
      </w:r>
      <w:r w:rsidR="00EA58DE">
        <w:rPr>
          <w:color w:val="1F497D" w:themeColor="text2"/>
          <w:szCs w:val="24"/>
        </w:rPr>
        <w:t xml:space="preserve">deed transfer of </w:t>
      </w:r>
      <w:r w:rsidR="00663828">
        <w:rPr>
          <w:color w:val="1F497D" w:themeColor="text2"/>
          <w:szCs w:val="24"/>
        </w:rPr>
        <w:t>the McKee mainline to Columbia C</w:t>
      </w:r>
      <w:r w:rsidR="00EA58DE">
        <w:rPr>
          <w:color w:val="1F497D" w:themeColor="text2"/>
          <w:szCs w:val="24"/>
        </w:rPr>
        <w:t xml:space="preserve">ounty for the Crown </w:t>
      </w:r>
      <w:proofErr w:type="spellStart"/>
      <w:r w:rsidR="00EA58DE">
        <w:rPr>
          <w:color w:val="1F497D" w:themeColor="text2"/>
          <w:szCs w:val="24"/>
        </w:rPr>
        <w:t>Zellerbach</w:t>
      </w:r>
      <w:proofErr w:type="spellEnd"/>
      <w:r w:rsidR="00EA58DE">
        <w:rPr>
          <w:color w:val="1F497D" w:themeColor="text2"/>
          <w:szCs w:val="24"/>
        </w:rPr>
        <w:t xml:space="preserve"> trail</w:t>
      </w:r>
      <w:r w:rsidR="00857648">
        <w:rPr>
          <w:color w:val="1F497D" w:themeColor="text2"/>
          <w:szCs w:val="24"/>
        </w:rPr>
        <w:t>.</w:t>
      </w:r>
      <w:r w:rsidR="00EA58DE">
        <w:rPr>
          <w:color w:val="1F497D" w:themeColor="text2"/>
          <w:szCs w:val="24"/>
        </w:rPr>
        <w:t xml:space="preserve">  UNWC</w:t>
      </w:r>
      <w:r w:rsidR="00857648">
        <w:rPr>
          <w:color w:val="1F497D" w:themeColor="text2"/>
          <w:szCs w:val="24"/>
        </w:rPr>
        <w:t xml:space="preserve"> project manager and key persons with-in </w:t>
      </w:r>
      <w:r w:rsidR="000D21E6">
        <w:rPr>
          <w:color w:val="1F497D" w:themeColor="text2"/>
          <w:szCs w:val="24"/>
        </w:rPr>
        <w:t>Weyerhaeuser</w:t>
      </w:r>
      <w:r w:rsidR="00857648">
        <w:rPr>
          <w:color w:val="1F497D" w:themeColor="text2"/>
          <w:szCs w:val="24"/>
        </w:rPr>
        <w:t xml:space="preserve"> (Steve McNulty, Scott </w:t>
      </w:r>
      <w:proofErr w:type="spellStart"/>
      <w:r w:rsidR="00857648">
        <w:rPr>
          <w:color w:val="1F497D" w:themeColor="text2"/>
          <w:szCs w:val="24"/>
        </w:rPr>
        <w:t>Marlega</w:t>
      </w:r>
      <w:proofErr w:type="spellEnd"/>
      <w:r w:rsidR="00857648">
        <w:rPr>
          <w:color w:val="1F497D" w:themeColor="text2"/>
          <w:szCs w:val="24"/>
        </w:rPr>
        <w:t>) and Columbia County (including the Road Master – Dave Hill, Glenn Crinklaw – Parks Director and Tony Hyde - Commissioner)</w:t>
      </w:r>
      <w:r w:rsidR="00EA58DE">
        <w:rPr>
          <w:color w:val="1F497D" w:themeColor="text2"/>
          <w:szCs w:val="24"/>
        </w:rPr>
        <w:t xml:space="preserve"> spent a fair amount of time and effort encouraging the different entities to progress in the negotiations so </w:t>
      </w:r>
      <w:r w:rsidR="00D17580">
        <w:rPr>
          <w:color w:val="1F497D" w:themeColor="text2"/>
          <w:szCs w:val="24"/>
        </w:rPr>
        <w:t>the project could b</w:t>
      </w:r>
      <w:r w:rsidR="00663828">
        <w:rPr>
          <w:color w:val="1F497D" w:themeColor="text2"/>
          <w:szCs w:val="24"/>
        </w:rPr>
        <w:t>e completed before the OWEB grant e</w:t>
      </w:r>
      <w:r w:rsidR="00D17580">
        <w:rPr>
          <w:color w:val="1F497D" w:themeColor="text2"/>
          <w:szCs w:val="24"/>
        </w:rPr>
        <w:t>xpired</w:t>
      </w:r>
      <w:r w:rsidR="00663828">
        <w:rPr>
          <w:color w:val="1F497D" w:themeColor="text2"/>
          <w:szCs w:val="24"/>
        </w:rPr>
        <w:t xml:space="preserve">. </w:t>
      </w:r>
      <w:r w:rsidR="00857648">
        <w:rPr>
          <w:color w:val="1F497D" w:themeColor="text2"/>
          <w:szCs w:val="24"/>
        </w:rPr>
        <w:t xml:space="preserve"> </w:t>
      </w:r>
      <w:r w:rsidR="001F6A05">
        <w:rPr>
          <w:color w:val="1F497D" w:themeColor="text2"/>
          <w:szCs w:val="24"/>
        </w:rPr>
        <w:t>Partnership, p</w:t>
      </w:r>
      <w:r w:rsidR="00857648">
        <w:rPr>
          <w:color w:val="1F497D" w:themeColor="text2"/>
          <w:szCs w:val="24"/>
        </w:rPr>
        <w:t xml:space="preserve">ersistence and patience </w:t>
      </w:r>
      <w:proofErr w:type="gramStart"/>
      <w:r w:rsidR="00857648">
        <w:rPr>
          <w:color w:val="1F497D" w:themeColor="text2"/>
          <w:szCs w:val="24"/>
        </w:rPr>
        <w:t>pays</w:t>
      </w:r>
      <w:proofErr w:type="gramEnd"/>
      <w:r w:rsidR="00857648">
        <w:rPr>
          <w:color w:val="1F497D" w:themeColor="text2"/>
          <w:szCs w:val="24"/>
        </w:rPr>
        <w:t xml:space="preserve"> off!</w:t>
      </w:r>
    </w:p>
    <w:p w:rsidR="001D6389" w:rsidRPr="009A32B4" w:rsidRDefault="001D6389" w:rsidP="001D6389">
      <w:pPr>
        <w:pStyle w:val="ListParagraph"/>
        <w:ind w:left="1080"/>
        <w:rPr>
          <w:color w:val="1F497D" w:themeColor="text2"/>
          <w:szCs w:val="24"/>
        </w:rPr>
      </w:pPr>
    </w:p>
    <w:p w:rsidR="00802A13" w:rsidRDefault="00802A13" w:rsidP="00802A13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Recommendations for more effective implementation of similar projects.</w:t>
      </w:r>
    </w:p>
    <w:p w:rsidR="006C13A4" w:rsidRDefault="006C13A4" w:rsidP="006C13A4">
      <w:pPr>
        <w:pStyle w:val="ListParagraph"/>
        <w:ind w:left="1080"/>
        <w:rPr>
          <w:szCs w:val="24"/>
        </w:rPr>
      </w:pPr>
    </w:p>
    <w:p w:rsidR="006C13A4" w:rsidRPr="001F6A05" w:rsidRDefault="001F6A05" w:rsidP="001F6A05">
      <w:pPr>
        <w:rPr>
          <w:color w:val="1F497D" w:themeColor="text2"/>
          <w:szCs w:val="24"/>
        </w:rPr>
      </w:pPr>
      <w:r w:rsidRPr="001F6A05">
        <w:rPr>
          <w:color w:val="1F497D" w:themeColor="text2"/>
          <w:szCs w:val="24"/>
        </w:rPr>
        <w:t>Always identify location of utilities during the initial field reconnaissance efforts.  Asp</w:t>
      </w:r>
      <w:r w:rsidR="006C13A4" w:rsidRPr="001F6A05">
        <w:rPr>
          <w:color w:val="1F497D" w:themeColor="text2"/>
          <w:szCs w:val="24"/>
        </w:rPr>
        <w:t>irin required ;-)</w:t>
      </w:r>
    </w:p>
    <w:p w:rsidR="001D6389" w:rsidRPr="006C13A4" w:rsidRDefault="001D6389" w:rsidP="001D6389">
      <w:pPr>
        <w:pStyle w:val="ListParagraph"/>
        <w:ind w:left="1080"/>
        <w:rPr>
          <w:color w:val="4F81BD" w:themeColor="accent1"/>
          <w:szCs w:val="24"/>
        </w:rPr>
      </w:pPr>
    </w:p>
    <w:p w:rsidR="009A32B4" w:rsidRDefault="00802A13" w:rsidP="00802A13">
      <w:pPr>
        <w:rPr>
          <w:szCs w:val="24"/>
        </w:rPr>
      </w:pPr>
      <w:r>
        <w:rPr>
          <w:szCs w:val="24"/>
        </w:rPr>
        <w:t xml:space="preserve">(2) Documentation that the project </w:t>
      </w:r>
      <w:r w:rsidR="00606A75">
        <w:rPr>
          <w:szCs w:val="24"/>
        </w:rPr>
        <w:t>complies</w:t>
      </w:r>
      <w:r>
        <w:rPr>
          <w:szCs w:val="24"/>
        </w:rPr>
        <w:t xml:space="preserve"> with the Oregon Aquatic Habitat Restoration and Enhancement Guid</w:t>
      </w:r>
      <w:r w:rsidR="009A32B4">
        <w:rPr>
          <w:szCs w:val="24"/>
        </w:rPr>
        <w:t>e.</w:t>
      </w:r>
    </w:p>
    <w:p w:rsidR="009A32B4" w:rsidRDefault="009A32B4" w:rsidP="00802A13">
      <w:pPr>
        <w:rPr>
          <w:szCs w:val="24"/>
        </w:rPr>
      </w:pPr>
    </w:p>
    <w:p w:rsidR="00802A13" w:rsidRDefault="001F6A05" w:rsidP="00802A13">
      <w:pPr>
        <w:rPr>
          <w:color w:val="1F497D" w:themeColor="text2"/>
          <w:szCs w:val="24"/>
        </w:rPr>
      </w:pPr>
      <w:r>
        <w:rPr>
          <w:color w:val="1F497D" w:themeColor="text2"/>
          <w:szCs w:val="24"/>
        </w:rPr>
        <w:t>See attached Letter from ODFW – Michele Long 3-4-2011</w:t>
      </w:r>
    </w:p>
    <w:p w:rsidR="009A32B4" w:rsidRPr="009A32B4" w:rsidRDefault="009A32B4" w:rsidP="00802A13">
      <w:pPr>
        <w:rPr>
          <w:color w:val="1F497D" w:themeColor="text2"/>
          <w:szCs w:val="24"/>
        </w:rPr>
      </w:pPr>
    </w:p>
    <w:p w:rsidR="00802A13" w:rsidRDefault="00802A13" w:rsidP="00802A13">
      <w:pPr>
        <w:rPr>
          <w:szCs w:val="24"/>
        </w:rPr>
      </w:pPr>
      <w:r>
        <w:rPr>
          <w:szCs w:val="24"/>
        </w:rPr>
        <w:t>(3) Slides or photographs of the project areas before and after the project completion taken at pre-set photo points as described in the publication “Photo Plots Guide”</w:t>
      </w:r>
      <w:r w:rsidR="009A32B4">
        <w:rPr>
          <w:szCs w:val="24"/>
        </w:rPr>
        <w:t>.</w:t>
      </w: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9A32B4" w:rsidRDefault="001428E7" w:rsidP="00802A13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0288" behindDoc="1" locked="0" layoutInCell="1" allowOverlap="1" wp14:anchorId="75827051" wp14:editId="281BC684">
            <wp:simplePos x="0" y="0"/>
            <wp:positionH relativeFrom="column">
              <wp:posOffset>3451225</wp:posOffset>
            </wp:positionH>
            <wp:positionV relativeFrom="paragraph">
              <wp:posOffset>13970</wp:posOffset>
            </wp:positionV>
            <wp:extent cx="3142615" cy="2354580"/>
            <wp:effectExtent l="190500" t="190500" r="400685" b="388620"/>
            <wp:wrapNone/>
            <wp:docPr id="4" name="Picture 4" descr="G:\DCIM\100OLYMP\P228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OLYMP\P228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354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8E7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9B8FCB" wp14:editId="06E8306C">
                <wp:simplePos x="0" y="0"/>
                <wp:positionH relativeFrom="column">
                  <wp:posOffset>3390900</wp:posOffset>
                </wp:positionH>
                <wp:positionV relativeFrom="paragraph">
                  <wp:posOffset>114935</wp:posOffset>
                </wp:positionV>
                <wp:extent cx="3267075" cy="323850"/>
                <wp:effectExtent l="0" t="0" r="28575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930" w:rsidRDefault="000D7930" w:rsidP="001428E7">
                            <w:r>
                              <w:t>Elk Creek/McKee crossing – after – winter 2011</w:t>
                            </w:r>
                          </w:p>
                          <w:p w:rsidR="000D7930" w:rsidRDefault="000D79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7pt;margin-top:9.05pt;width:257.2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">
                <v:textbox>
                  <w:txbxContent>
                    <w:p w:rsidR="000D7930" w:rsidRDefault="000D7930" w:rsidP="001428E7">
                      <w:r>
                        <w:t>Elk Creek/McKee crossing – after – winter 2011</w:t>
                      </w:r>
                    </w:p>
                    <w:p w:rsidR="000D7930" w:rsidRDefault="000D7930"/>
                  </w:txbxContent>
                </v:textbox>
              </v:shape>
            </w:pict>
          </mc:Fallback>
        </mc:AlternateContent>
      </w:r>
      <w:r w:rsidRPr="001428E7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65243" wp14:editId="65DEA290">
                <wp:simplePos x="0" y="0"/>
                <wp:positionH relativeFrom="column">
                  <wp:posOffset>142875</wp:posOffset>
                </wp:positionH>
                <wp:positionV relativeFrom="paragraph">
                  <wp:posOffset>114300</wp:posOffset>
                </wp:positionV>
                <wp:extent cx="2374265" cy="1403985"/>
                <wp:effectExtent l="0" t="0" r="19050" b="1016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930" w:rsidRDefault="000D7930">
                            <w:r>
                              <w:t>Elk Creek/McKee crossing - before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1.25pt;margin-top:9pt;width:186.95pt;height:110.55pt;z-index:251678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">
                <v:textbox style="mso-fit-shape-to-text:t">
                  <w:txbxContent>
                    <w:p w:rsidR="000D7930" w:rsidRDefault="000D7930">
                      <w:r>
                        <w:t>Elk Creek/McKee crossing - before</w:t>
                      </w:r>
                    </w:p>
                  </w:txbxContent>
                </v:textbox>
              </v:shape>
            </w:pict>
          </mc:Fallback>
        </mc:AlternateContent>
      </w:r>
      <w:r w:rsidR="002B52A5">
        <w:rPr>
          <w:noProof/>
          <w:szCs w:val="24"/>
        </w:rPr>
        <w:drawing>
          <wp:anchor distT="0" distB="0" distL="114300" distR="114300" simplePos="0" relativeHeight="251659264" behindDoc="1" locked="0" layoutInCell="1" allowOverlap="1" wp14:anchorId="290F606E" wp14:editId="4DF327F0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3138170" cy="2352675"/>
            <wp:effectExtent l="190500" t="190500" r="405130" b="390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k Cr SV Hwy upstream veiw from culver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2352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1428E7" w:rsidP="00802A13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3360" behindDoc="1" locked="0" layoutInCell="1" allowOverlap="1" wp14:anchorId="04500313" wp14:editId="0C929E10">
            <wp:simplePos x="0" y="0"/>
            <wp:positionH relativeFrom="column">
              <wp:posOffset>3037205</wp:posOffset>
            </wp:positionH>
            <wp:positionV relativeFrom="paragraph">
              <wp:posOffset>621030</wp:posOffset>
            </wp:positionV>
            <wp:extent cx="4062095" cy="3046730"/>
            <wp:effectExtent l="12383" t="25717" r="26987" b="26988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2095" cy="3046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0F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C67B17" wp14:editId="2C6D12CC">
                <wp:simplePos x="0" y="0"/>
                <wp:positionH relativeFrom="column">
                  <wp:posOffset>3628390</wp:posOffset>
                </wp:positionH>
                <wp:positionV relativeFrom="paragraph">
                  <wp:posOffset>3733800</wp:posOffset>
                </wp:positionV>
                <wp:extent cx="2905125" cy="1403985"/>
                <wp:effectExtent l="0" t="0" r="28575" b="1016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930" w:rsidRDefault="000D7930">
                            <w:r>
                              <w:t xml:space="preserve">Wey Co. – culvert removal - summer 2008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85.7pt;margin-top:294pt;width:228.7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">
                <v:textbox style="mso-fit-shape-to-text:t">
                  <w:txbxContent>
                    <w:p w:rsidR="000D7930" w:rsidRDefault="000D7930">
                      <w:r>
                        <w:t xml:space="preserve">Wey Co. – culvert removal - summer 2008 </w:t>
                      </w:r>
                    </w:p>
                  </w:txbxContent>
                </v:textbox>
              </v:shape>
            </w:pict>
          </mc:Fallback>
        </mc:AlternateContent>
      </w:r>
      <w:r w:rsidR="001C5C43" w:rsidRPr="0055164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76F63F" wp14:editId="41D1BC6F">
                <wp:simplePos x="0" y="0"/>
                <wp:positionH relativeFrom="column">
                  <wp:posOffset>228600</wp:posOffset>
                </wp:positionH>
                <wp:positionV relativeFrom="paragraph">
                  <wp:posOffset>3733800</wp:posOffset>
                </wp:positionV>
                <wp:extent cx="2924175" cy="1403985"/>
                <wp:effectExtent l="0" t="0" r="28575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930" w:rsidRDefault="000D7930">
                            <w:r>
                              <w:t>NWNG Co. moving gas line -summer 2008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8pt;margin-top:294pt;width:230.2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/i1KAIAAE4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">
                <v:textbox style="mso-fit-shape-to-text:t">
                  <w:txbxContent>
                    <w:p w:rsidR="000D7930" w:rsidRDefault="000D7930">
                      <w:r>
                        <w:t>NWNG Co. moving gas line -summer 2008</w:t>
                      </w:r>
                    </w:p>
                  </w:txbxContent>
                </v:textbox>
              </v:shape>
            </w:pict>
          </mc:Fallback>
        </mc:AlternateContent>
      </w:r>
      <w:r w:rsidR="002B52A5">
        <w:rPr>
          <w:noProof/>
          <w:szCs w:val="24"/>
        </w:rPr>
        <w:drawing>
          <wp:inline distT="0" distB="0" distL="0" distR="0" wp14:anchorId="2636B762" wp14:editId="1C25E1E7">
            <wp:extent cx="4000500" cy="3000375"/>
            <wp:effectExtent l="176212" t="166688" r="423863" b="38576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0500" cy="3000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0CC3" w:rsidRDefault="001F4FA0" w:rsidP="00802A13">
      <w:pPr>
        <w:rPr>
          <w:szCs w:val="24"/>
        </w:rPr>
      </w:pPr>
      <w:r w:rsidRPr="001F4FA0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581057" wp14:editId="7177C700">
                <wp:simplePos x="0" y="0"/>
                <wp:positionH relativeFrom="column">
                  <wp:posOffset>1381125</wp:posOffset>
                </wp:positionH>
                <wp:positionV relativeFrom="paragraph">
                  <wp:posOffset>133350</wp:posOffset>
                </wp:positionV>
                <wp:extent cx="4019550" cy="1403985"/>
                <wp:effectExtent l="0" t="0" r="19050" b="101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930" w:rsidRDefault="000D7930">
                            <w:r>
                              <w:t xml:space="preserve">Columbia County contractor – building </w:t>
                            </w:r>
                            <w:proofErr w:type="gramStart"/>
                            <w:r>
                              <w:t>bridge  –</w:t>
                            </w:r>
                            <w:proofErr w:type="gramEnd"/>
                            <w:r>
                              <w:t xml:space="preserve"> Winter 2010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08.75pt;margin-top:10.5pt;width:316.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">
                <v:textbox style="mso-fit-shape-to-text:t">
                  <w:txbxContent>
                    <w:p w:rsidR="000D7930" w:rsidRDefault="000D7930">
                      <w:r>
                        <w:t xml:space="preserve">Columbia County contractor – building </w:t>
                      </w:r>
                      <w:proofErr w:type="gramStart"/>
                      <w:r>
                        <w:t>bridge  –</w:t>
                      </w:r>
                      <w:proofErr w:type="gramEnd"/>
                      <w:r>
                        <w:t xml:space="preserve"> Winter 2010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w:drawing>
          <wp:anchor distT="0" distB="0" distL="114300" distR="114300" simplePos="0" relativeHeight="251665408" behindDoc="1" locked="0" layoutInCell="1" allowOverlap="1" wp14:anchorId="1B1A2C56" wp14:editId="562390EB">
            <wp:simplePos x="0" y="0"/>
            <wp:positionH relativeFrom="column">
              <wp:posOffset>3467100</wp:posOffset>
            </wp:positionH>
            <wp:positionV relativeFrom="paragraph">
              <wp:posOffset>75565</wp:posOffset>
            </wp:positionV>
            <wp:extent cx="3239135" cy="2428875"/>
            <wp:effectExtent l="190500" t="190500" r="399415" b="390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2428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C67">
        <w:rPr>
          <w:noProof/>
          <w:szCs w:val="24"/>
        </w:rPr>
        <w:drawing>
          <wp:anchor distT="0" distB="0" distL="114300" distR="114300" simplePos="0" relativeHeight="251664384" behindDoc="1" locked="0" layoutInCell="1" allowOverlap="1" wp14:anchorId="2D7B719F" wp14:editId="73C2A9F7">
            <wp:simplePos x="0" y="0"/>
            <wp:positionH relativeFrom="column">
              <wp:posOffset>95250</wp:posOffset>
            </wp:positionH>
            <wp:positionV relativeFrom="paragraph">
              <wp:posOffset>76200</wp:posOffset>
            </wp:positionV>
            <wp:extent cx="3190875" cy="2392897"/>
            <wp:effectExtent l="190500" t="190500" r="390525" b="388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of IMG_14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725" cy="23965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1F6A05" w:rsidP="00802A13">
      <w:pPr>
        <w:rPr>
          <w:szCs w:val="24"/>
        </w:rPr>
      </w:pPr>
      <w:r w:rsidRPr="00836F8B"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9DCD4A" wp14:editId="5AD981B3">
                <wp:simplePos x="0" y="0"/>
                <wp:positionH relativeFrom="column">
                  <wp:posOffset>152400</wp:posOffset>
                </wp:positionH>
                <wp:positionV relativeFrom="paragraph">
                  <wp:posOffset>4509135</wp:posOffset>
                </wp:positionV>
                <wp:extent cx="3600450" cy="314325"/>
                <wp:effectExtent l="0" t="0" r="19050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930" w:rsidRDefault="000D7930">
                            <w:r>
                              <w:t xml:space="preserve">Dead Coho </w:t>
                            </w:r>
                            <w:proofErr w:type="spellStart"/>
                            <w:r>
                              <w:t>spawner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F6A05">
                              <w:t>–</w:t>
                            </w:r>
                            <w:r>
                              <w:t xml:space="preserve"> </w:t>
                            </w:r>
                            <w:r w:rsidR="001F6A05">
                              <w:t xml:space="preserve">above crossing - </w:t>
                            </w:r>
                            <w:r>
                              <w:t>December 2010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2pt;margin-top:355.05pt;width:283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">
                <v:textbox>
                  <w:txbxContent>
                    <w:p w:rsidR="000D7930" w:rsidRDefault="000D7930">
                      <w:r>
                        <w:t xml:space="preserve">Dead Coho </w:t>
                      </w:r>
                      <w:proofErr w:type="spellStart"/>
                      <w:r>
                        <w:t>spawner</w:t>
                      </w:r>
                      <w:proofErr w:type="spellEnd"/>
                      <w:r>
                        <w:t xml:space="preserve"> </w:t>
                      </w:r>
                      <w:r w:rsidR="001F6A05">
                        <w:t>–</w:t>
                      </w:r>
                      <w:r>
                        <w:t xml:space="preserve"> </w:t>
                      </w:r>
                      <w:r w:rsidR="001F6A05">
                        <w:t xml:space="preserve">above crossing - </w:t>
                      </w:r>
                      <w:r>
                        <w:t>December 2010</w:t>
                      </w:r>
                    </w:p>
                  </w:txbxContent>
                </v:textbox>
              </v:shape>
            </w:pict>
          </mc:Fallback>
        </mc:AlternateContent>
      </w:r>
      <w:r w:rsidR="0041656A" w:rsidRPr="0041656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8DF08C" wp14:editId="29522286">
                <wp:simplePos x="0" y="0"/>
                <wp:positionH relativeFrom="column">
                  <wp:posOffset>3362325</wp:posOffset>
                </wp:positionH>
                <wp:positionV relativeFrom="paragraph">
                  <wp:posOffset>552450</wp:posOffset>
                </wp:positionV>
                <wp:extent cx="3238500" cy="1403985"/>
                <wp:effectExtent l="0" t="0" r="19050" b="1016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930" w:rsidRDefault="000D7930">
                            <w:r>
                              <w:t>Riparian planting – completed December 2010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64.75pt;margin-top:43.5pt;width:25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">
                <v:textbox style="mso-fit-shape-to-text:t">
                  <w:txbxContent>
                    <w:p w:rsidR="000D7930" w:rsidRDefault="000D7930">
                      <w:r>
                        <w:t>Riparian planting – completed December 2010</w:t>
                      </w:r>
                    </w:p>
                  </w:txbxContent>
                </v:textbox>
              </v:shape>
            </w:pict>
          </mc:Fallback>
        </mc:AlternateContent>
      </w:r>
      <w:r w:rsidR="0041656A">
        <w:rPr>
          <w:noProof/>
          <w:szCs w:val="24"/>
        </w:rPr>
        <w:drawing>
          <wp:anchor distT="0" distB="0" distL="114300" distR="114300" simplePos="0" relativeHeight="251662336" behindDoc="1" locked="0" layoutInCell="1" allowOverlap="1" wp14:anchorId="4F03253A" wp14:editId="46B804E7">
            <wp:simplePos x="0" y="0"/>
            <wp:positionH relativeFrom="column">
              <wp:posOffset>3364865</wp:posOffset>
            </wp:positionH>
            <wp:positionV relativeFrom="paragraph">
              <wp:posOffset>434340</wp:posOffset>
            </wp:positionV>
            <wp:extent cx="3282315" cy="2461260"/>
            <wp:effectExtent l="190500" t="190500" r="394335" b="377190"/>
            <wp:wrapNone/>
            <wp:docPr id="6" name="Picture 6" descr="G:\DCIM\100OLYMP\P228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OLYMP\P228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461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56A" w:rsidRPr="0041656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A0DBCD" wp14:editId="621CFEB1">
                <wp:simplePos x="0" y="0"/>
                <wp:positionH relativeFrom="column">
                  <wp:posOffset>3943350</wp:posOffset>
                </wp:positionH>
                <wp:positionV relativeFrom="paragraph">
                  <wp:posOffset>3867150</wp:posOffset>
                </wp:positionV>
                <wp:extent cx="2552700" cy="295275"/>
                <wp:effectExtent l="0" t="0" r="19050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930" w:rsidRDefault="000D7930">
                            <w:r>
                              <w:t>LWD placement site – February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10.5pt;margin-top:304.5pt;width:201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">
                <v:textbox>
                  <w:txbxContent>
                    <w:p w:rsidR="000D7930" w:rsidRDefault="000D7930">
                      <w:r>
                        <w:t>LWD placement site – February 2011</w:t>
                      </w:r>
                    </w:p>
                  </w:txbxContent>
                </v:textbox>
              </v:shape>
            </w:pict>
          </mc:Fallback>
        </mc:AlternateContent>
      </w:r>
      <w:r w:rsidR="0041656A">
        <w:rPr>
          <w:noProof/>
          <w:color w:val="1F497D" w:themeColor="text2"/>
        </w:rPr>
        <w:drawing>
          <wp:anchor distT="0" distB="0" distL="114300" distR="114300" simplePos="0" relativeHeight="251681792" behindDoc="1" locked="0" layoutInCell="1" allowOverlap="1" wp14:anchorId="0D63C77C" wp14:editId="47E8AB33">
            <wp:simplePos x="0" y="0"/>
            <wp:positionH relativeFrom="column">
              <wp:posOffset>3390582</wp:posOffset>
            </wp:positionH>
            <wp:positionV relativeFrom="paragraph">
              <wp:posOffset>4228159</wp:posOffset>
            </wp:positionV>
            <wp:extent cx="3680065" cy="2759710"/>
            <wp:effectExtent l="174308" t="168592" r="418782" b="380683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of IMG_127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0065" cy="2759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C43" w:rsidRPr="001F4FA0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FCA47C" wp14:editId="4E3F0489">
                <wp:simplePos x="0" y="0"/>
                <wp:positionH relativeFrom="column">
                  <wp:posOffset>485775</wp:posOffset>
                </wp:positionH>
                <wp:positionV relativeFrom="paragraph">
                  <wp:posOffset>275590</wp:posOffset>
                </wp:positionV>
                <wp:extent cx="2276475" cy="1403985"/>
                <wp:effectExtent l="0" t="0" r="28575" b="1016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930" w:rsidRDefault="000D7930">
                            <w:r>
                              <w:t>Riparian – before – summer 2006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8.25pt;margin-top:21.7pt;width:179.2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ngKAIAAE0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">
                <v:textbox style="mso-fit-shape-to-text:t">
                  <w:txbxContent>
                    <w:p w:rsidR="000D7930" w:rsidRDefault="000D7930">
                      <w:r>
                        <w:t>Riparian – before – summer 2006</w:t>
                      </w:r>
                    </w:p>
                  </w:txbxContent>
                </v:textbox>
              </v:shape>
            </w:pict>
          </mc:Fallback>
        </mc:AlternateContent>
      </w:r>
      <w:r w:rsidR="00E060F7">
        <w:rPr>
          <w:noProof/>
          <w:szCs w:val="24"/>
        </w:rPr>
        <w:drawing>
          <wp:anchor distT="0" distB="0" distL="114300" distR="114300" simplePos="0" relativeHeight="251666432" behindDoc="1" locked="0" layoutInCell="1" allowOverlap="1" wp14:anchorId="2413BC9E" wp14:editId="2437C00F">
            <wp:simplePos x="0" y="0"/>
            <wp:positionH relativeFrom="column">
              <wp:posOffset>150495</wp:posOffset>
            </wp:positionH>
            <wp:positionV relativeFrom="paragraph">
              <wp:posOffset>4448175</wp:posOffset>
            </wp:positionV>
            <wp:extent cx="3533775" cy="2649855"/>
            <wp:effectExtent l="190500" t="190500" r="409575" b="37909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 winter 20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49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2A5">
        <w:rPr>
          <w:noProof/>
          <w:szCs w:val="24"/>
        </w:rPr>
        <w:drawing>
          <wp:inline distT="0" distB="0" distL="0" distR="0" wp14:anchorId="038AF7C1" wp14:editId="054F490F">
            <wp:extent cx="4113213" cy="3084910"/>
            <wp:effectExtent l="171133" t="171767" r="420687" b="382588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202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4870" cy="30786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A20CC3" w:rsidRDefault="00A20CC3" w:rsidP="00802A13">
      <w:pPr>
        <w:rPr>
          <w:szCs w:val="24"/>
        </w:rPr>
      </w:pPr>
    </w:p>
    <w:p w:rsidR="009A32B4" w:rsidRPr="009A32B4" w:rsidRDefault="009A32B4" w:rsidP="00802A13">
      <w:pPr>
        <w:rPr>
          <w:color w:val="1F497D" w:themeColor="text2"/>
          <w:szCs w:val="24"/>
        </w:rPr>
      </w:pPr>
    </w:p>
    <w:p w:rsidR="00802A13" w:rsidRDefault="00802A13" w:rsidP="00802A13">
      <w:pPr>
        <w:rPr>
          <w:szCs w:val="24"/>
        </w:rPr>
      </w:pPr>
    </w:p>
    <w:p w:rsidR="002351C0" w:rsidRDefault="00802A13" w:rsidP="00802A13">
      <w:pPr>
        <w:rPr>
          <w:szCs w:val="24"/>
        </w:rPr>
      </w:pPr>
      <w:r>
        <w:rPr>
          <w:szCs w:val="24"/>
        </w:rPr>
        <w:t>(4) Exhibit H:  The most current version, provided on the Board’s Web site, of the Oregon Plan Watershed Restoration Reporting Form completed and submitted with the required map to OWEB</w:t>
      </w:r>
      <w:r w:rsidR="002351C0">
        <w:rPr>
          <w:szCs w:val="24"/>
        </w:rPr>
        <w:t xml:space="preserve">.  </w:t>
      </w:r>
    </w:p>
    <w:p w:rsidR="002351C0" w:rsidRDefault="002351C0" w:rsidP="00802A13">
      <w:pPr>
        <w:rPr>
          <w:szCs w:val="24"/>
        </w:rPr>
      </w:pPr>
    </w:p>
    <w:p w:rsidR="00802A13" w:rsidRDefault="002351C0" w:rsidP="00802A13">
      <w:pPr>
        <w:rPr>
          <w:szCs w:val="24"/>
        </w:rPr>
      </w:pPr>
      <w:r>
        <w:rPr>
          <w:szCs w:val="24"/>
        </w:rPr>
        <w:t>See attached.</w:t>
      </w:r>
    </w:p>
    <w:p w:rsidR="00802A13" w:rsidRDefault="00802A13" w:rsidP="00802A13">
      <w:pPr>
        <w:rPr>
          <w:szCs w:val="24"/>
        </w:rPr>
      </w:pPr>
    </w:p>
    <w:p w:rsidR="00802A13" w:rsidRDefault="00802A13" w:rsidP="00802A13">
      <w:pPr>
        <w:rPr>
          <w:b/>
          <w:szCs w:val="24"/>
        </w:rPr>
      </w:pPr>
      <w:r>
        <w:rPr>
          <w:szCs w:val="24"/>
        </w:rPr>
        <w:t xml:space="preserve">(5) An </w:t>
      </w:r>
      <w:r w:rsidR="00606A75">
        <w:rPr>
          <w:szCs w:val="24"/>
        </w:rPr>
        <w:t>accounting</w:t>
      </w:r>
      <w:r>
        <w:rPr>
          <w:szCs w:val="24"/>
        </w:rPr>
        <w:t xml:space="preserve"> of the expenditures of Board </w:t>
      </w:r>
      <w:r w:rsidR="00606A75">
        <w:rPr>
          <w:szCs w:val="24"/>
        </w:rPr>
        <w:t>monies</w:t>
      </w:r>
      <w:r>
        <w:rPr>
          <w:szCs w:val="24"/>
        </w:rPr>
        <w:t xml:space="preserve"> and all other funding in the project, including a final accounting of all in-kind </w:t>
      </w:r>
      <w:r w:rsidR="00606A75">
        <w:rPr>
          <w:szCs w:val="24"/>
        </w:rPr>
        <w:t>contributions</w:t>
      </w:r>
      <w:r>
        <w:rPr>
          <w:szCs w:val="24"/>
        </w:rPr>
        <w:t xml:space="preserve">, donations and the </w:t>
      </w:r>
      <w:r>
        <w:rPr>
          <w:b/>
          <w:szCs w:val="24"/>
        </w:rPr>
        <w:t>required non-OWEB 25% match funds</w:t>
      </w:r>
    </w:p>
    <w:p w:rsidR="002351C0" w:rsidRDefault="002351C0" w:rsidP="00802A13">
      <w:pPr>
        <w:rPr>
          <w:b/>
          <w:szCs w:val="24"/>
        </w:rPr>
      </w:pPr>
    </w:p>
    <w:p w:rsidR="002351C0" w:rsidRPr="002351C0" w:rsidRDefault="002351C0" w:rsidP="00802A13">
      <w:r w:rsidRPr="002351C0">
        <w:rPr>
          <w:szCs w:val="24"/>
        </w:rPr>
        <w:t>See attached.</w:t>
      </w:r>
    </w:p>
    <w:sectPr w:rsidR="002351C0" w:rsidRPr="002351C0" w:rsidSect="00E0098D">
      <w:pgSz w:w="12240" w:h="15840"/>
      <w:pgMar w:top="144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840BF"/>
    <w:multiLevelType w:val="hybridMultilevel"/>
    <w:tmpl w:val="661A8CD8"/>
    <w:lvl w:ilvl="0" w:tplc="7CFAF71C">
      <w:start w:val="1"/>
      <w:numFmt w:val="bullet"/>
      <w:lvlText w:val=""/>
      <w:lvlJc w:val="left"/>
      <w:pPr>
        <w:tabs>
          <w:tab w:val="num" w:pos="72"/>
        </w:tabs>
        <w:ind w:left="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FCC0C8C"/>
    <w:multiLevelType w:val="hybridMultilevel"/>
    <w:tmpl w:val="1954155A"/>
    <w:lvl w:ilvl="0" w:tplc="705279E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6471BB3"/>
    <w:multiLevelType w:val="hybridMultilevel"/>
    <w:tmpl w:val="CA769B2E"/>
    <w:lvl w:ilvl="0" w:tplc="6DEEAF8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A13"/>
    <w:rsid w:val="00027240"/>
    <w:rsid w:val="00047485"/>
    <w:rsid w:val="000A7A72"/>
    <w:rsid w:val="000D21E6"/>
    <w:rsid w:val="000D7930"/>
    <w:rsid w:val="00105F27"/>
    <w:rsid w:val="00116A9A"/>
    <w:rsid w:val="00136981"/>
    <w:rsid w:val="001428E7"/>
    <w:rsid w:val="00164275"/>
    <w:rsid w:val="001A6F0B"/>
    <w:rsid w:val="001B2E42"/>
    <w:rsid w:val="001C5C43"/>
    <w:rsid w:val="001D6389"/>
    <w:rsid w:val="001D75DA"/>
    <w:rsid w:val="001F4FA0"/>
    <w:rsid w:val="001F6A05"/>
    <w:rsid w:val="002351C0"/>
    <w:rsid w:val="00272230"/>
    <w:rsid w:val="002A1E91"/>
    <w:rsid w:val="002A41BA"/>
    <w:rsid w:val="002B52A5"/>
    <w:rsid w:val="003A797F"/>
    <w:rsid w:val="003E046F"/>
    <w:rsid w:val="003E3F8C"/>
    <w:rsid w:val="0041656A"/>
    <w:rsid w:val="004454C9"/>
    <w:rsid w:val="00496E12"/>
    <w:rsid w:val="004B7E11"/>
    <w:rsid w:val="005128C7"/>
    <w:rsid w:val="00535D84"/>
    <w:rsid w:val="00551642"/>
    <w:rsid w:val="005674D5"/>
    <w:rsid w:val="005E192E"/>
    <w:rsid w:val="00606A75"/>
    <w:rsid w:val="00625A87"/>
    <w:rsid w:val="00663828"/>
    <w:rsid w:val="006740E3"/>
    <w:rsid w:val="006B29D8"/>
    <w:rsid w:val="006C13A4"/>
    <w:rsid w:val="00703A4F"/>
    <w:rsid w:val="007059B3"/>
    <w:rsid w:val="00744B50"/>
    <w:rsid w:val="00763288"/>
    <w:rsid w:val="0077339C"/>
    <w:rsid w:val="007E793F"/>
    <w:rsid w:val="007F25FC"/>
    <w:rsid w:val="00802A13"/>
    <w:rsid w:val="00836F8B"/>
    <w:rsid w:val="00842268"/>
    <w:rsid w:val="00857648"/>
    <w:rsid w:val="00883006"/>
    <w:rsid w:val="008E07BC"/>
    <w:rsid w:val="00922147"/>
    <w:rsid w:val="00974689"/>
    <w:rsid w:val="009A32B4"/>
    <w:rsid w:val="009C7C67"/>
    <w:rsid w:val="00A170F2"/>
    <w:rsid w:val="00A20CC3"/>
    <w:rsid w:val="00A46970"/>
    <w:rsid w:val="00AF4157"/>
    <w:rsid w:val="00AF6D62"/>
    <w:rsid w:val="00B03078"/>
    <w:rsid w:val="00B67118"/>
    <w:rsid w:val="00B74496"/>
    <w:rsid w:val="00BF4FB6"/>
    <w:rsid w:val="00C2105E"/>
    <w:rsid w:val="00C35625"/>
    <w:rsid w:val="00C91ABF"/>
    <w:rsid w:val="00CC3DF0"/>
    <w:rsid w:val="00D17580"/>
    <w:rsid w:val="00D36A14"/>
    <w:rsid w:val="00DB0DD1"/>
    <w:rsid w:val="00DC7E0B"/>
    <w:rsid w:val="00DE40C3"/>
    <w:rsid w:val="00DF08E0"/>
    <w:rsid w:val="00E00047"/>
    <w:rsid w:val="00E0098D"/>
    <w:rsid w:val="00E060F7"/>
    <w:rsid w:val="00E10909"/>
    <w:rsid w:val="00EA58DE"/>
    <w:rsid w:val="00F03AB6"/>
    <w:rsid w:val="00F61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A1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2A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2A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A1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A1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2A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2A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A1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5B3E2-3A2E-4D5A-B46E-E4CBAC0A7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2613</Words>
  <Characters>14896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Maggie Peyton</cp:lastModifiedBy>
  <cp:revision>3</cp:revision>
  <cp:lastPrinted>2011-08-31T20:13:00Z</cp:lastPrinted>
  <dcterms:created xsi:type="dcterms:W3CDTF">2011-03-10T21:04:00Z</dcterms:created>
  <dcterms:modified xsi:type="dcterms:W3CDTF">2011-08-31T20:14:00Z</dcterms:modified>
</cp:coreProperties>
</file>